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FD19" w14:textId="5A57BF93" w:rsidR="00B4277C" w:rsidRDefault="00B4277C">
      <w:bookmarkStart w:id="0" w:name="_GoBack"/>
      <w:bookmarkEnd w:id="0"/>
    </w:p>
    <w:p w14:paraId="1B6BE9CE" w14:textId="3CFFE620" w:rsidR="00B4277C" w:rsidRPr="00CF39BD" w:rsidRDefault="00CF39BD" w:rsidP="00CF39BD">
      <w:pPr>
        <w:tabs>
          <w:tab w:val="left" w:pos="6237"/>
          <w:tab w:val="right" w:pos="8306"/>
        </w:tabs>
        <w:jc w:val="center"/>
        <w:rPr>
          <w:sz w:val="22"/>
          <w:szCs w:val="22"/>
        </w:rPr>
      </w:pPr>
      <w:r>
        <w:rPr>
          <w:color w:val="222222"/>
          <w:shd w:val="clear" w:color="auto" w:fill="FFFFFF"/>
        </w:rPr>
        <w:t xml:space="preserve">                                                                    </w:t>
      </w:r>
      <w:r w:rsidRPr="00CF39BD">
        <w:rPr>
          <w:color w:val="222222"/>
          <w:sz w:val="22"/>
          <w:szCs w:val="22"/>
          <w:shd w:val="clear" w:color="auto" w:fill="FFFFFF"/>
        </w:rPr>
        <w:t>PRITARTA</w:t>
      </w:r>
      <w:r w:rsidRPr="00CF39BD">
        <w:rPr>
          <w:color w:val="222222"/>
          <w:sz w:val="22"/>
          <w:szCs w:val="22"/>
        </w:rPr>
        <w:br/>
      </w:r>
      <w:r>
        <w:rPr>
          <w:color w:val="222222"/>
          <w:sz w:val="22"/>
          <w:szCs w:val="22"/>
          <w:shd w:val="clear" w:color="auto" w:fill="FFFFFF"/>
        </w:rPr>
        <w:t xml:space="preserve">                                                                                                                  </w:t>
      </w:r>
      <w:r w:rsidRPr="00CF39BD">
        <w:rPr>
          <w:color w:val="222222"/>
          <w:sz w:val="22"/>
          <w:szCs w:val="22"/>
          <w:shd w:val="clear" w:color="auto" w:fill="FFFFFF"/>
        </w:rPr>
        <w:t>Akmenės rajono savivaldybės tarybos</w:t>
      </w:r>
      <w:r w:rsidRPr="00CF39BD">
        <w:rPr>
          <w:color w:val="222222"/>
          <w:sz w:val="22"/>
          <w:szCs w:val="22"/>
        </w:rPr>
        <w:br/>
      </w:r>
      <w:r>
        <w:rPr>
          <w:color w:val="222222"/>
          <w:sz w:val="22"/>
          <w:szCs w:val="22"/>
          <w:shd w:val="clear" w:color="auto" w:fill="FFFFFF"/>
        </w:rPr>
        <w:t xml:space="preserve">                                                                                                               </w:t>
      </w:r>
      <w:r w:rsidRPr="00CF39BD">
        <w:rPr>
          <w:color w:val="222222"/>
          <w:sz w:val="22"/>
          <w:szCs w:val="22"/>
          <w:shd w:val="clear" w:color="auto" w:fill="FFFFFF"/>
        </w:rPr>
        <w:t>2021 m. kovo   d. sprendimu Nr. T-</w:t>
      </w:r>
    </w:p>
    <w:p w14:paraId="7EF83FF5" w14:textId="6F22E7F6" w:rsidR="00B4277C" w:rsidRDefault="00B4277C" w:rsidP="00B4277C">
      <w:pPr>
        <w:jc w:val="center"/>
        <w:rPr>
          <w:b/>
          <w:szCs w:val="24"/>
          <w:lang w:eastAsia="lt-LT"/>
        </w:rPr>
      </w:pPr>
    </w:p>
    <w:p w14:paraId="2929B683" w14:textId="77777777" w:rsidR="00CF39BD" w:rsidRPr="00C6251C" w:rsidRDefault="00CF39BD" w:rsidP="00B4277C">
      <w:pPr>
        <w:jc w:val="center"/>
        <w:rPr>
          <w:b/>
          <w:szCs w:val="24"/>
          <w:lang w:eastAsia="lt-LT"/>
        </w:rPr>
      </w:pPr>
    </w:p>
    <w:p w14:paraId="6AA1355D" w14:textId="7077ECEA" w:rsidR="003030D9" w:rsidRPr="00DA4C2F" w:rsidRDefault="00B4277C" w:rsidP="003030D9">
      <w:pPr>
        <w:tabs>
          <w:tab w:val="left" w:pos="14656"/>
        </w:tabs>
        <w:jc w:val="center"/>
        <w:rPr>
          <w:szCs w:val="24"/>
          <w:lang w:eastAsia="lt-LT"/>
        </w:rPr>
      </w:pPr>
      <w:r w:rsidRPr="00C6251C">
        <w:rPr>
          <w:szCs w:val="24"/>
          <w:lang w:eastAsia="lt-LT"/>
        </w:rPr>
        <w:t>____</w:t>
      </w:r>
      <w:r w:rsidR="003030D9" w:rsidRPr="003030D9">
        <w:rPr>
          <w:b/>
          <w:szCs w:val="24"/>
          <w:u w:val="single"/>
          <w:lang w:eastAsia="lt-LT"/>
        </w:rPr>
        <w:t xml:space="preserve"> </w:t>
      </w:r>
      <w:r w:rsidR="003030D9" w:rsidRPr="00C352CD">
        <w:rPr>
          <w:b/>
          <w:szCs w:val="24"/>
          <w:u w:val="single"/>
          <w:lang w:eastAsia="lt-LT"/>
        </w:rPr>
        <w:t>NAUJOSIOS AKMENĖS „SAULĖTEKIO“ PROGIMNAZIJA</w:t>
      </w:r>
    </w:p>
    <w:p w14:paraId="576701A8" w14:textId="43C8C4AB" w:rsidR="00B4277C" w:rsidRPr="00C6251C" w:rsidRDefault="003030D9" w:rsidP="00B4277C">
      <w:pPr>
        <w:tabs>
          <w:tab w:val="left" w:pos="14656"/>
        </w:tabs>
        <w:jc w:val="center"/>
        <w:rPr>
          <w:sz w:val="20"/>
          <w:lang w:eastAsia="lt-LT"/>
        </w:rPr>
      </w:pPr>
      <w:r w:rsidRPr="00C6251C">
        <w:rPr>
          <w:sz w:val="20"/>
          <w:lang w:eastAsia="lt-LT"/>
        </w:rPr>
        <w:t xml:space="preserve"> </w:t>
      </w:r>
      <w:r w:rsidR="00B4277C" w:rsidRPr="00C6251C">
        <w:rPr>
          <w:sz w:val="20"/>
          <w:lang w:eastAsia="lt-LT"/>
        </w:rPr>
        <w:t>(švietimo įstaigos pavadinimas)</w:t>
      </w:r>
    </w:p>
    <w:p w14:paraId="25B76333" w14:textId="77777777" w:rsidR="00B4277C" w:rsidRPr="00C6251C" w:rsidRDefault="00B4277C" w:rsidP="00B4277C">
      <w:pPr>
        <w:tabs>
          <w:tab w:val="left" w:pos="14656"/>
        </w:tabs>
        <w:jc w:val="center"/>
        <w:rPr>
          <w:sz w:val="20"/>
          <w:lang w:eastAsia="lt-LT"/>
        </w:rPr>
      </w:pPr>
    </w:p>
    <w:p w14:paraId="076554DA" w14:textId="77777777" w:rsidR="00B4277C" w:rsidRPr="00C6251C" w:rsidRDefault="00B4277C" w:rsidP="00B4277C">
      <w:pPr>
        <w:tabs>
          <w:tab w:val="left" w:pos="14656"/>
        </w:tabs>
        <w:jc w:val="center"/>
        <w:rPr>
          <w:b/>
          <w:szCs w:val="24"/>
          <w:lang w:eastAsia="lt-LT"/>
        </w:rPr>
      </w:pPr>
      <w:r w:rsidRPr="00C6251C">
        <w:rPr>
          <w:b/>
          <w:szCs w:val="24"/>
          <w:lang w:eastAsia="lt-LT"/>
        </w:rPr>
        <w:t>METINĖ VEIKLOS ATASKAITA</w:t>
      </w:r>
    </w:p>
    <w:p w14:paraId="5574E0F2" w14:textId="77777777" w:rsidR="00B4277C" w:rsidRPr="00C6251C" w:rsidRDefault="00B4277C" w:rsidP="00B4277C">
      <w:pPr>
        <w:jc w:val="center"/>
        <w:rPr>
          <w:szCs w:val="24"/>
          <w:lang w:eastAsia="lt-LT"/>
        </w:rPr>
      </w:pPr>
    </w:p>
    <w:p w14:paraId="7FE69521" w14:textId="1F81EF64" w:rsidR="00B4277C" w:rsidRPr="00C6251C" w:rsidRDefault="003030D9" w:rsidP="00B4277C">
      <w:pPr>
        <w:jc w:val="center"/>
        <w:rPr>
          <w:szCs w:val="24"/>
          <w:lang w:eastAsia="lt-LT"/>
        </w:rPr>
      </w:pPr>
      <w:r>
        <w:rPr>
          <w:szCs w:val="24"/>
          <w:lang w:eastAsia="lt-LT"/>
        </w:rPr>
        <w:t>2021-03-09</w:t>
      </w:r>
      <w:r w:rsidR="00B4277C" w:rsidRPr="00C6251C">
        <w:rPr>
          <w:szCs w:val="24"/>
          <w:lang w:eastAsia="lt-LT"/>
        </w:rPr>
        <w:t xml:space="preserve"> Nr. ________ </w:t>
      </w:r>
    </w:p>
    <w:p w14:paraId="4BF3FE6F" w14:textId="77777777" w:rsidR="00B4277C" w:rsidRPr="00C6251C" w:rsidRDefault="00B4277C" w:rsidP="00B4277C">
      <w:pPr>
        <w:jc w:val="center"/>
        <w:rPr>
          <w:lang w:eastAsia="lt-LT"/>
        </w:rPr>
      </w:pPr>
      <w:r w:rsidRPr="00C6251C">
        <w:rPr>
          <w:lang w:eastAsia="lt-LT"/>
        </w:rPr>
        <w:t>(data)</w:t>
      </w:r>
    </w:p>
    <w:p w14:paraId="6A74D472" w14:textId="3BFD449B" w:rsidR="00B4277C" w:rsidRPr="00C6251C" w:rsidRDefault="00B4277C" w:rsidP="00B4277C">
      <w:pPr>
        <w:tabs>
          <w:tab w:val="left" w:pos="3828"/>
        </w:tabs>
        <w:jc w:val="center"/>
        <w:rPr>
          <w:szCs w:val="24"/>
          <w:lang w:eastAsia="lt-LT"/>
        </w:rPr>
      </w:pPr>
      <w:r w:rsidRPr="00C6251C">
        <w:rPr>
          <w:szCs w:val="24"/>
          <w:lang w:eastAsia="lt-LT"/>
        </w:rPr>
        <w:t>_</w:t>
      </w:r>
      <w:r w:rsidR="003030D9">
        <w:rPr>
          <w:szCs w:val="24"/>
          <w:u w:val="single"/>
          <w:lang w:eastAsia="lt-LT"/>
        </w:rPr>
        <w:t>Naujoji Akmenė</w:t>
      </w:r>
      <w:r w:rsidRPr="00C6251C">
        <w:rPr>
          <w:szCs w:val="24"/>
          <w:lang w:eastAsia="lt-LT"/>
        </w:rPr>
        <w:t>_</w:t>
      </w:r>
    </w:p>
    <w:p w14:paraId="1F06F760" w14:textId="77777777" w:rsidR="00B4277C" w:rsidRPr="00C6251C" w:rsidRDefault="00B4277C" w:rsidP="00B4277C">
      <w:pPr>
        <w:tabs>
          <w:tab w:val="left" w:pos="3828"/>
        </w:tabs>
        <w:jc w:val="center"/>
        <w:rPr>
          <w:lang w:eastAsia="lt-LT"/>
        </w:rPr>
      </w:pPr>
      <w:r w:rsidRPr="00C6251C">
        <w:rPr>
          <w:lang w:eastAsia="lt-LT"/>
        </w:rPr>
        <w:t>(sudarymo vieta)</w:t>
      </w:r>
    </w:p>
    <w:p w14:paraId="694CEF2C" w14:textId="77777777" w:rsidR="00B4277C" w:rsidRPr="00C6251C" w:rsidRDefault="00B4277C" w:rsidP="00B4277C">
      <w:pPr>
        <w:jc w:val="center"/>
        <w:rPr>
          <w:lang w:eastAsia="lt-LT"/>
        </w:rPr>
      </w:pPr>
    </w:p>
    <w:p w14:paraId="478047E5" w14:textId="77777777" w:rsidR="00B4277C" w:rsidRPr="00C6251C" w:rsidRDefault="00B4277C" w:rsidP="00B4277C">
      <w:pPr>
        <w:jc w:val="center"/>
        <w:rPr>
          <w:b/>
          <w:szCs w:val="24"/>
          <w:lang w:eastAsia="lt-LT"/>
        </w:rPr>
      </w:pPr>
      <w:r w:rsidRPr="00C6251C">
        <w:rPr>
          <w:b/>
          <w:szCs w:val="24"/>
          <w:lang w:eastAsia="lt-LT"/>
        </w:rPr>
        <w:t>STRATEGINIO PLANO IR METINIO VEIKLOS PLANO ĮGYVENDINIMAS</w:t>
      </w:r>
    </w:p>
    <w:p w14:paraId="1F52FF06" w14:textId="77777777" w:rsidR="00B4277C" w:rsidRPr="00C6251C" w:rsidRDefault="00B4277C" w:rsidP="00B4277C">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B4277C" w:rsidRPr="00C6251C" w14:paraId="6B6C9CC1" w14:textId="77777777" w:rsidTr="00557D81">
        <w:tc>
          <w:tcPr>
            <w:tcW w:w="9775" w:type="dxa"/>
          </w:tcPr>
          <w:p w14:paraId="775FE216" w14:textId="77777777" w:rsidR="00B4277C" w:rsidRPr="00C6251C" w:rsidRDefault="00B4277C" w:rsidP="00557D81">
            <w:pPr>
              <w:jc w:val="center"/>
              <w:rPr>
                <w:rFonts w:ascii="Times New Roman" w:hAnsi="Times New Roman" w:cs="Times New Roman"/>
                <w:sz w:val="20"/>
                <w:lang w:eastAsia="lt-LT"/>
              </w:rPr>
            </w:pPr>
          </w:p>
          <w:p w14:paraId="26AF5404" w14:textId="5F716048" w:rsidR="003030D9" w:rsidRPr="003030D9" w:rsidRDefault="003030D9" w:rsidP="003030D9">
            <w:pPr>
              <w:ind w:hanging="105"/>
              <w:jc w:val="both"/>
              <w:rPr>
                <w:rFonts w:ascii="Times New Roman" w:hAnsi="Times New Roman" w:cs="Times New Roman"/>
                <w:szCs w:val="24"/>
              </w:rPr>
            </w:pPr>
            <w:r>
              <w:rPr>
                <w:rFonts w:ascii="Times New Roman" w:hAnsi="Times New Roman" w:cs="Times New Roman"/>
                <w:szCs w:val="24"/>
              </w:rPr>
              <w:t xml:space="preserve">                  2020 metai</w:t>
            </w:r>
            <w:r w:rsidRPr="003030D9">
              <w:rPr>
                <w:rFonts w:ascii="Times New Roman" w:hAnsi="Times New Roman" w:cs="Times New Roman"/>
                <w:szCs w:val="24"/>
              </w:rPr>
              <w:t xml:space="preserve"> - tai paskutiniai  2018-2020 m. strateginio plano įgyvendinimo metai. Strateginius tikslus - </w:t>
            </w:r>
            <w:r w:rsidRPr="003030D9">
              <w:rPr>
                <w:rFonts w:ascii="Times New Roman" w:hAnsi="Times New Roman" w:cs="Times New Roman"/>
                <w:b/>
                <w:szCs w:val="24"/>
              </w:rPr>
              <w:t>ugdymo (-si) kokybės gerinimas ir saugios, modernios, puoselėjančios kultūrą, tradicijas progimnazijos kūrimas</w:t>
            </w:r>
            <w:r w:rsidRPr="003030D9">
              <w:rPr>
                <w:rFonts w:ascii="Times New Roman" w:hAnsi="Times New Roman" w:cs="Times New Roman"/>
                <w:szCs w:val="24"/>
              </w:rPr>
              <w:t xml:space="preserve"> -  mokykla siekė įgyvendindama septynis uždavinius. Naujosios Akmenės „Saulėtekio“ progimnazijos 2020 metų veiklos plane numatyti uždaviniai ir priemonės yra strateginio plano dalis ir dera su pagrindinėmis veiklos kryptimis. Dėl COVID 19 pandemijos atsiradę apribojimai - karantinas, nuotolinio mokymo įvaldymas -  koregavo metinio veiklos plano įgyvendinimą, tačiau strateginio plano ir metinio veiklos plano numatyti tikslai ir priemonės buvo sėkmingai įgyvendintos, o kai kurie numatyti rodikliai net viršijo planuotus rezultatus.   </w:t>
            </w:r>
          </w:p>
          <w:p w14:paraId="17B2ACB3" w14:textId="77777777" w:rsidR="003B3874" w:rsidRDefault="003030D9" w:rsidP="003030D9">
            <w:pPr>
              <w:tabs>
                <w:tab w:val="left" w:pos="991"/>
              </w:tabs>
              <w:ind w:hanging="105"/>
              <w:jc w:val="both"/>
              <w:rPr>
                <w:rFonts w:ascii="Times New Roman" w:hAnsi="Times New Roman" w:cs="Times New Roman"/>
                <w:szCs w:val="24"/>
              </w:rPr>
            </w:pPr>
            <w:r w:rsidRPr="003030D9">
              <w:rPr>
                <w:rFonts w:ascii="Times New Roman" w:hAnsi="Times New Roman" w:cs="Times New Roman"/>
                <w:szCs w:val="24"/>
              </w:rPr>
              <w:t xml:space="preserve">         </w:t>
            </w:r>
            <w:r>
              <w:rPr>
                <w:rFonts w:ascii="Times New Roman" w:hAnsi="Times New Roman" w:cs="Times New Roman"/>
                <w:szCs w:val="24"/>
              </w:rPr>
              <w:t xml:space="preserve">        </w:t>
            </w:r>
            <w:r w:rsidRPr="003030D9">
              <w:rPr>
                <w:rFonts w:ascii="Times New Roman" w:hAnsi="Times New Roman" w:cs="Times New Roman"/>
                <w:szCs w:val="24"/>
              </w:rPr>
              <w:t xml:space="preserve"> Progimnazijos uždavinius 2020 metais įgyvendino 49 pedagoginiai darbuotojai: iš jų, 69,5 proc. turi mokytojo metodininko, 23,9 proc. vyresniojo mokytojo ir 6,5 proc. mokytojo kvalifikacinę kategoriją, 8 švietimo pagalbos specialistai. Visi pedagoginiai darbuotojai turi aukštąjį išsilavinimą. Mokytojų amžiaus vidurkis – 52,3 metai. </w:t>
            </w:r>
          </w:p>
          <w:p w14:paraId="5C2CD91F" w14:textId="1A72E8F9" w:rsidR="003B3874" w:rsidRPr="003B3874" w:rsidRDefault="003B3874" w:rsidP="003030D9">
            <w:pPr>
              <w:tabs>
                <w:tab w:val="left" w:pos="991"/>
              </w:tabs>
              <w:ind w:hanging="105"/>
              <w:jc w:val="both"/>
              <w:rPr>
                <w:rFonts w:ascii="Times New Roman" w:hAnsi="Times New Roman" w:cs="Times New Roman"/>
                <w:szCs w:val="24"/>
              </w:rPr>
            </w:pPr>
            <w:r w:rsidRPr="003B3874">
              <w:rPr>
                <w:rFonts w:ascii="Times New Roman" w:hAnsi="Times New Roman" w:cs="Times New Roman"/>
                <w:szCs w:val="24"/>
              </w:rPr>
              <w:t xml:space="preserve">                  </w:t>
            </w:r>
            <w:r w:rsidR="003030D9" w:rsidRPr="003B3874">
              <w:rPr>
                <w:rFonts w:ascii="Times New Roman" w:hAnsi="Times New Roman" w:cs="Times New Roman"/>
                <w:szCs w:val="24"/>
              </w:rPr>
              <w:t xml:space="preserve">Pagalbą mokiniui, mokytojui ir mokyklai teikė specialioji pedagogė, logopedė, dvi socialinės pedagogės, 2 mokytojo padėjėjos,  2 bibliotekininkės, Akmenės rajono savivaldybės visuomenės sveikatos biuro specialistė, psichologė. </w:t>
            </w:r>
          </w:p>
          <w:p w14:paraId="1B9B527F" w14:textId="58CE2929" w:rsidR="003B3874" w:rsidRPr="003B3874" w:rsidRDefault="003B3874" w:rsidP="003B3874">
            <w:pPr>
              <w:tabs>
                <w:tab w:val="left" w:pos="228"/>
              </w:tabs>
              <w:jc w:val="both"/>
              <w:rPr>
                <w:rFonts w:ascii="Times New Roman" w:hAnsi="Times New Roman" w:cs="Times New Roman"/>
                <w:b/>
                <w:szCs w:val="24"/>
              </w:rPr>
            </w:pPr>
            <w:r w:rsidRPr="003B3874">
              <w:rPr>
                <w:rFonts w:ascii="Times New Roman" w:hAnsi="Times New Roman" w:cs="Times New Roman"/>
                <w:b/>
                <w:szCs w:val="24"/>
              </w:rPr>
              <w:t xml:space="preserve">           Spec. poreikių mokinių skaičiaus kaita</w:t>
            </w:r>
          </w:p>
          <w:tbl>
            <w:tblPr>
              <w:tblW w:w="796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029"/>
              <w:gridCol w:w="968"/>
              <w:gridCol w:w="990"/>
              <w:gridCol w:w="756"/>
              <w:gridCol w:w="1029"/>
              <w:gridCol w:w="700"/>
            </w:tblGrid>
            <w:tr w:rsidR="003B3874" w:rsidRPr="003B3874" w14:paraId="5C7EB480" w14:textId="4A15EBF4" w:rsidTr="00321AEE">
              <w:trPr>
                <w:trHeight w:val="255"/>
              </w:trPr>
              <w:tc>
                <w:tcPr>
                  <w:tcW w:w="2543" w:type="dxa"/>
                  <w:vMerge w:val="restart"/>
                  <w:tcBorders>
                    <w:tl2br w:val="single" w:sz="4" w:space="0" w:color="auto"/>
                  </w:tcBorders>
                </w:tcPr>
                <w:p w14:paraId="30B899D8" w14:textId="5D8DD2D4" w:rsidR="003B3874" w:rsidRPr="00321AEE" w:rsidRDefault="003B3874" w:rsidP="003B3874">
                  <w:pPr>
                    <w:ind w:left="-114" w:right="-108"/>
                    <w:rPr>
                      <w:sz w:val="22"/>
                      <w:szCs w:val="22"/>
                    </w:rPr>
                  </w:pPr>
                  <w:r w:rsidRPr="003B3874">
                    <w:rPr>
                      <w:szCs w:val="24"/>
                    </w:rPr>
                    <w:t xml:space="preserve">            </w:t>
                  </w:r>
                  <w:r w:rsidR="00321AEE">
                    <w:rPr>
                      <w:szCs w:val="24"/>
                    </w:rPr>
                    <w:t xml:space="preserve">  </w:t>
                  </w:r>
                  <w:r w:rsidRPr="003B3874">
                    <w:rPr>
                      <w:szCs w:val="24"/>
                    </w:rPr>
                    <w:t xml:space="preserve"> </w:t>
                  </w:r>
                  <w:r w:rsidRPr="00321AEE">
                    <w:rPr>
                      <w:sz w:val="22"/>
                      <w:szCs w:val="22"/>
                    </w:rPr>
                    <w:t>Klasių koncentrai</w:t>
                  </w:r>
                </w:p>
                <w:p w14:paraId="34F2C6CA" w14:textId="77777777" w:rsidR="003B3874" w:rsidRPr="003B3874" w:rsidRDefault="003B3874" w:rsidP="003B3874">
                  <w:pPr>
                    <w:rPr>
                      <w:szCs w:val="24"/>
                    </w:rPr>
                  </w:pPr>
                  <w:r w:rsidRPr="00321AEE">
                    <w:rPr>
                      <w:sz w:val="22"/>
                      <w:szCs w:val="22"/>
                    </w:rPr>
                    <w:t>M.M.</w:t>
                  </w:r>
                </w:p>
              </w:tc>
              <w:tc>
                <w:tcPr>
                  <w:tcW w:w="2009" w:type="dxa"/>
                  <w:gridSpan w:val="2"/>
                  <w:shd w:val="clear" w:color="auto" w:fill="auto"/>
                  <w:vAlign w:val="center"/>
                </w:tcPr>
                <w:p w14:paraId="60C10C9F" w14:textId="482BD0BB" w:rsidR="003B3874" w:rsidRPr="00DD57D3" w:rsidRDefault="003B3874" w:rsidP="003B3874">
                  <w:pPr>
                    <w:jc w:val="center"/>
                    <w:rPr>
                      <w:szCs w:val="24"/>
                    </w:rPr>
                  </w:pPr>
                  <w:r w:rsidRPr="00DD57D3">
                    <w:rPr>
                      <w:szCs w:val="24"/>
                    </w:rPr>
                    <w:t xml:space="preserve">1-4 klasėse </w:t>
                  </w:r>
                </w:p>
              </w:tc>
              <w:tc>
                <w:tcPr>
                  <w:tcW w:w="1682" w:type="dxa"/>
                  <w:gridSpan w:val="2"/>
                  <w:shd w:val="clear" w:color="auto" w:fill="auto"/>
                  <w:vAlign w:val="center"/>
                </w:tcPr>
                <w:p w14:paraId="690E1669" w14:textId="53F37C96" w:rsidR="003B3874" w:rsidRPr="00DD57D3" w:rsidRDefault="003B3874" w:rsidP="003B3874">
                  <w:pPr>
                    <w:jc w:val="center"/>
                    <w:rPr>
                      <w:szCs w:val="24"/>
                    </w:rPr>
                  </w:pPr>
                  <w:r w:rsidRPr="00DD57D3">
                    <w:rPr>
                      <w:szCs w:val="24"/>
                    </w:rPr>
                    <w:t>5-8 klasėse</w:t>
                  </w:r>
                </w:p>
              </w:tc>
              <w:tc>
                <w:tcPr>
                  <w:tcW w:w="1732" w:type="dxa"/>
                  <w:gridSpan w:val="2"/>
                </w:tcPr>
                <w:p w14:paraId="4609BD44" w14:textId="6BCD51F3" w:rsidR="003B3874" w:rsidRPr="00DD57D3" w:rsidRDefault="003B3874" w:rsidP="003B3874">
                  <w:pPr>
                    <w:jc w:val="center"/>
                    <w:rPr>
                      <w:szCs w:val="24"/>
                    </w:rPr>
                  </w:pPr>
                  <w:r w:rsidRPr="00DD57D3">
                    <w:rPr>
                      <w:szCs w:val="24"/>
                    </w:rPr>
                    <w:t>Bendras</w:t>
                  </w:r>
                </w:p>
              </w:tc>
            </w:tr>
            <w:tr w:rsidR="00321AEE" w:rsidRPr="003B3874" w14:paraId="6785FEE3" w14:textId="7EAEBA6F" w:rsidTr="00321AEE">
              <w:trPr>
                <w:trHeight w:val="269"/>
              </w:trPr>
              <w:tc>
                <w:tcPr>
                  <w:tcW w:w="2543" w:type="dxa"/>
                  <w:vMerge/>
                  <w:tcBorders>
                    <w:tl2br w:val="single" w:sz="4" w:space="0" w:color="auto"/>
                  </w:tcBorders>
                </w:tcPr>
                <w:p w14:paraId="03DF8418" w14:textId="77777777" w:rsidR="00321AEE" w:rsidRPr="003B3874" w:rsidRDefault="00321AEE" w:rsidP="00321AEE">
                  <w:pPr>
                    <w:rPr>
                      <w:szCs w:val="24"/>
                    </w:rPr>
                  </w:pPr>
                </w:p>
              </w:tc>
              <w:tc>
                <w:tcPr>
                  <w:tcW w:w="1030" w:type="dxa"/>
                  <w:shd w:val="clear" w:color="auto" w:fill="auto"/>
                  <w:vAlign w:val="center"/>
                </w:tcPr>
                <w:p w14:paraId="30DB4E48" w14:textId="77777777" w:rsidR="00321AEE" w:rsidRPr="00DD57D3" w:rsidRDefault="00321AEE" w:rsidP="00321AEE">
                  <w:pPr>
                    <w:jc w:val="center"/>
                    <w:rPr>
                      <w:szCs w:val="24"/>
                    </w:rPr>
                  </w:pPr>
                  <w:r w:rsidRPr="00DD57D3">
                    <w:rPr>
                      <w:szCs w:val="24"/>
                    </w:rPr>
                    <w:t>skaičius</w:t>
                  </w:r>
                </w:p>
              </w:tc>
              <w:tc>
                <w:tcPr>
                  <w:tcW w:w="979" w:type="dxa"/>
                  <w:shd w:val="clear" w:color="auto" w:fill="auto"/>
                  <w:vAlign w:val="center"/>
                </w:tcPr>
                <w:p w14:paraId="6856F785" w14:textId="77777777" w:rsidR="00321AEE" w:rsidRPr="00DD57D3" w:rsidRDefault="00321AEE" w:rsidP="00321AEE">
                  <w:pPr>
                    <w:jc w:val="center"/>
                    <w:rPr>
                      <w:szCs w:val="24"/>
                    </w:rPr>
                  </w:pPr>
                  <w:r w:rsidRPr="00DD57D3">
                    <w:rPr>
                      <w:szCs w:val="24"/>
                    </w:rPr>
                    <w:t xml:space="preserve">% </w:t>
                  </w:r>
                </w:p>
              </w:tc>
              <w:tc>
                <w:tcPr>
                  <w:tcW w:w="984" w:type="dxa"/>
                  <w:shd w:val="clear" w:color="auto" w:fill="auto"/>
                  <w:vAlign w:val="center"/>
                </w:tcPr>
                <w:p w14:paraId="6B62A193" w14:textId="47F4E78D" w:rsidR="00321AEE" w:rsidRPr="00DD57D3" w:rsidRDefault="00321AEE" w:rsidP="00321AEE">
                  <w:pPr>
                    <w:jc w:val="center"/>
                    <w:rPr>
                      <w:szCs w:val="24"/>
                    </w:rPr>
                  </w:pPr>
                  <w:r w:rsidRPr="00DD57D3">
                    <w:rPr>
                      <w:szCs w:val="24"/>
                    </w:rPr>
                    <w:t>skaičius</w:t>
                  </w:r>
                </w:p>
              </w:tc>
              <w:tc>
                <w:tcPr>
                  <w:tcW w:w="698" w:type="dxa"/>
                  <w:shd w:val="clear" w:color="auto" w:fill="auto"/>
                  <w:vAlign w:val="center"/>
                </w:tcPr>
                <w:p w14:paraId="41DD72B2" w14:textId="1963DA9A" w:rsidR="00321AEE" w:rsidRPr="00DD57D3" w:rsidRDefault="00321AEE" w:rsidP="00321AEE">
                  <w:pPr>
                    <w:jc w:val="center"/>
                    <w:rPr>
                      <w:szCs w:val="24"/>
                    </w:rPr>
                  </w:pPr>
                  <w:r w:rsidRPr="00DD57D3">
                    <w:rPr>
                      <w:szCs w:val="24"/>
                    </w:rPr>
                    <w:t xml:space="preserve">% </w:t>
                  </w:r>
                </w:p>
              </w:tc>
              <w:tc>
                <w:tcPr>
                  <w:tcW w:w="1030" w:type="dxa"/>
                </w:tcPr>
                <w:p w14:paraId="62F3DDFE" w14:textId="528E4167" w:rsidR="00321AEE" w:rsidRPr="00DD57D3" w:rsidRDefault="00321AEE" w:rsidP="00321AEE">
                  <w:pPr>
                    <w:jc w:val="center"/>
                    <w:rPr>
                      <w:szCs w:val="24"/>
                    </w:rPr>
                  </w:pPr>
                  <w:r w:rsidRPr="00DD57D3">
                    <w:rPr>
                      <w:szCs w:val="24"/>
                    </w:rPr>
                    <w:t>skaičius</w:t>
                  </w:r>
                </w:p>
              </w:tc>
              <w:tc>
                <w:tcPr>
                  <w:tcW w:w="702" w:type="dxa"/>
                </w:tcPr>
                <w:p w14:paraId="10332146" w14:textId="3E0F8651" w:rsidR="00321AEE" w:rsidRPr="00DD57D3" w:rsidRDefault="00321AEE" w:rsidP="00321AEE">
                  <w:pPr>
                    <w:jc w:val="center"/>
                    <w:rPr>
                      <w:szCs w:val="24"/>
                    </w:rPr>
                  </w:pPr>
                  <w:r w:rsidRPr="00DD57D3">
                    <w:rPr>
                      <w:szCs w:val="24"/>
                    </w:rPr>
                    <w:t>%</w:t>
                  </w:r>
                </w:p>
              </w:tc>
            </w:tr>
            <w:tr w:rsidR="003B3874" w:rsidRPr="003B3874" w14:paraId="29E57280" w14:textId="1490321B" w:rsidTr="00321AEE">
              <w:trPr>
                <w:trHeight w:val="255"/>
              </w:trPr>
              <w:tc>
                <w:tcPr>
                  <w:tcW w:w="2543" w:type="dxa"/>
                </w:tcPr>
                <w:p w14:paraId="1A903DB5" w14:textId="4ED77A5A" w:rsidR="003B3874" w:rsidRPr="003B3874" w:rsidRDefault="003B3874" w:rsidP="003B3874">
                  <w:pPr>
                    <w:rPr>
                      <w:szCs w:val="24"/>
                    </w:rPr>
                  </w:pPr>
                  <w:r w:rsidRPr="003B3874">
                    <w:rPr>
                      <w:szCs w:val="24"/>
                    </w:rPr>
                    <w:t>201</w:t>
                  </w:r>
                  <w:r>
                    <w:rPr>
                      <w:szCs w:val="24"/>
                    </w:rPr>
                    <w:t>9</w:t>
                  </w:r>
                  <w:r w:rsidRPr="003B3874">
                    <w:rPr>
                      <w:szCs w:val="24"/>
                    </w:rPr>
                    <w:t>-20</w:t>
                  </w:r>
                  <w:r>
                    <w:rPr>
                      <w:szCs w:val="24"/>
                    </w:rPr>
                    <w:t>20</w:t>
                  </w:r>
                  <w:r w:rsidRPr="003B3874">
                    <w:rPr>
                      <w:szCs w:val="24"/>
                    </w:rPr>
                    <w:t xml:space="preserve"> m. m.</w:t>
                  </w:r>
                </w:p>
              </w:tc>
              <w:tc>
                <w:tcPr>
                  <w:tcW w:w="1030" w:type="dxa"/>
                  <w:shd w:val="clear" w:color="auto" w:fill="auto"/>
                  <w:vAlign w:val="center"/>
                </w:tcPr>
                <w:p w14:paraId="2A9C0A2B" w14:textId="11179FCF" w:rsidR="003B3874" w:rsidRPr="003B3874" w:rsidRDefault="00321AEE" w:rsidP="003B3874">
                  <w:pPr>
                    <w:jc w:val="center"/>
                    <w:rPr>
                      <w:szCs w:val="24"/>
                    </w:rPr>
                  </w:pPr>
                  <w:r>
                    <w:rPr>
                      <w:szCs w:val="24"/>
                    </w:rPr>
                    <w:t>30</w:t>
                  </w:r>
                </w:p>
              </w:tc>
              <w:tc>
                <w:tcPr>
                  <w:tcW w:w="979" w:type="dxa"/>
                  <w:shd w:val="clear" w:color="auto" w:fill="auto"/>
                  <w:vAlign w:val="center"/>
                </w:tcPr>
                <w:p w14:paraId="3F3EDD0D" w14:textId="704C9FDC" w:rsidR="003B3874" w:rsidRPr="003B3874" w:rsidRDefault="00873277" w:rsidP="003B3874">
                  <w:pPr>
                    <w:jc w:val="center"/>
                    <w:rPr>
                      <w:szCs w:val="24"/>
                    </w:rPr>
                  </w:pPr>
                  <w:r>
                    <w:rPr>
                      <w:szCs w:val="24"/>
                    </w:rPr>
                    <w:t>9,17</w:t>
                  </w:r>
                </w:p>
              </w:tc>
              <w:tc>
                <w:tcPr>
                  <w:tcW w:w="984" w:type="dxa"/>
                  <w:shd w:val="clear" w:color="auto" w:fill="auto"/>
                  <w:vAlign w:val="center"/>
                </w:tcPr>
                <w:p w14:paraId="69B315DC" w14:textId="7ADCF0F5" w:rsidR="003B3874" w:rsidRPr="003B3874" w:rsidRDefault="00321AEE" w:rsidP="003B3874">
                  <w:pPr>
                    <w:jc w:val="center"/>
                    <w:rPr>
                      <w:szCs w:val="24"/>
                    </w:rPr>
                  </w:pPr>
                  <w:r>
                    <w:rPr>
                      <w:szCs w:val="24"/>
                    </w:rPr>
                    <w:t>29</w:t>
                  </w:r>
                </w:p>
              </w:tc>
              <w:tc>
                <w:tcPr>
                  <w:tcW w:w="698" w:type="dxa"/>
                  <w:shd w:val="clear" w:color="auto" w:fill="auto"/>
                  <w:vAlign w:val="center"/>
                </w:tcPr>
                <w:p w14:paraId="165A8678" w14:textId="2676E87F" w:rsidR="003B3874" w:rsidRPr="003B3874" w:rsidRDefault="00873277" w:rsidP="003B3874">
                  <w:pPr>
                    <w:jc w:val="center"/>
                    <w:rPr>
                      <w:szCs w:val="24"/>
                    </w:rPr>
                  </w:pPr>
                  <w:r>
                    <w:rPr>
                      <w:szCs w:val="24"/>
                    </w:rPr>
                    <w:t>9,14</w:t>
                  </w:r>
                </w:p>
              </w:tc>
              <w:tc>
                <w:tcPr>
                  <w:tcW w:w="1030" w:type="dxa"/>
                </w:tcPr>
                <w:p w14:paraId="2EE9F7CA" w14:textId="00F12798" w:rsidR="003B3874" w:rsidRPr="003B3874" w:rsidRDefault="00321AEE" w:rsidP="003B3874">
                  <w:pPr>
                    <w:jc w:val="center"/>
                    <w:rPr>
                      <w:szCs w:val="24"/>
                    </w:rPr>
                  </w:pPr>
                  <w:r>
                    <w:rPr>
                      <w:szCs w:val="24"/>
                    </w:rPr>
                    <w:t>59</w:t>
                  </w:r>
                </w:p>
              </w:tc>
              <w:tc>
                <w:tcPr>
                  <w:tcW w:w="702" w:type="dxa"/>
                </w:tcPr>
                <w:p w14:paraId="7ADEE7B5" w14:textId="78C45C71" w:rsidR="003B3874" w:rsidRPr="003B3874" w:rsidRDefault="006708AB" w:rsidP="003B3874">
                  <w:pPr>
                    <w:jc w:val="center"/>
                    <w:rPr>
                      <w:szCs w:val="24"/>
                    </w:rPr>
                  </w:pPr>
                  <w:r>
                    <w:rPr>
                      <w:szCs w:val="24"/>
                    </w:rPr>
                    <w:t>9,16</w:t>
                  </w:r>
                </w:p>
              </w:tc>
            </w:tr>
            <w:tr w:rsidR="003B3874" w:rsidRPr="003B3874" w14:paraId="52606B2D" w14:textId="546C09E8" w:rsidTr="00321AEE">
              <w:trPr>
                <w:trHeight w:val="235"/>
              </w:trPr>
              <w:tc>
                <w:tcPr>
                  <w:tcW w:w="2543" w:type="dxa"/>
                </w:tcPr>
                <w:p w14:paraId="62666839" w14:textId="469DA6AB" w:rsidR="003B3874" w:rsidRPr="00321AEE" w:rsidRDefault="003B3874" w:rsidP="003B3874">
                  <w:pPr>
                    <w:rPr>
                      <w:szCs w:val="24"/>
                    </w:rPr>
                  </w:pPr>
                  <w:r w:rsidRPr="00321AEE">
                    <w:rPr>
                      <w:szCs w:val="24"/>
                    </w:rPr>
                    <w:t>2020-2021 m.</w:t>
                  </w:r>
                  <w:r w:rsidR="00873277">
                    <w:rPr>
                      <w:szCs w:val="24"/>
                    </w:rPr>
                    <w:t xml:space="preserve"> </w:t>
                  </w:r>
                  <w:r w:rsidRPr="00321AEE">
                    <w:rPr>
                      <w:szCs w:val="24"/>
                    </w:rPr>
                    <w:t>m.</w:t>
                  </w:r>
                </w:p>
              </w:tc>
              <w:tc>
                <w:tcPr>
                  <w:tcW w:w="1030" w:type="dxa"/>
                  <w:shd w:val="clear" w:color="auto" w:fill="auto"/>
                  <w:vAlign w:val="center"/>
                </w:tcPr>
                <w:p w14:paraId="0DB936BD" w14:textId="0291E705" w:rsidR="003B3874" w:rsidRPr="003B3874" w:rsidRDefault="00321AEE" w:rsidP="003B3874">
                  <w:pPr>
                    <w:jc w:val="center"/>
                    <w:rPr>
                      <w:szCs w:val="24"/>
                    </w:rPr>
                  </w:pPr>
                  <w:r>
                    <w:rPr>
                      <w:szCs w:val="24"/>
                    </w:rPr>
                    <w:t>23</w:t>
                  </w:r>
                </w:p>
              </w:tc>
              <w:tc>
                <w:tcPr>
                  <w:tcW w:w="979" w:type="dxa"/>
                  <w:shd w:val="clear" w:color="auto" w:fill="auto"/>
                  <w:vAlign w:val="center"/>
                </w:tcPr>
                <w:p w14:paraId="1575B6F2" w14:textId="31874116" w:rsidR="003B3874" w:rsidRPr="003B3874" w:rsidRDefault="00873277" w:rsidP="003B3874">
                  <w:pPr>
                    <w:jc w:val="center"/>
                    <w:rPr>
                      <w:szCs w:val="24"/>
                    </w:rPr>
                  </w:pPr>
                  <w:r>
                    <w:rPr>
                      <w:szCs w:val="24"/>
                    </w:rPr>
                    <w:t>7,44</w:t>
                  </w:r>
                </w:p>
              </w:tc>
              <w:tc>
                <w:tcPr>
                  <w:tcW w:w="984" w:type="dxa"/>
                  <w:shd w:val="clear" w:color="auto" w:fill="auto"/>
                  <w:vAlign w:val="center"/>
                </w:tcPr>
                <w:p w14:paraId="5FF823ED" w14:textId="05457C7B" w:rsidR="003B3874" w:rsidRPr="003B3874" w:rsidRDefault="00321AEE" w:rsidP="003B3874">
                  <w:pPr>
                    <w:jc w:val="center"/>
                    <w:rPr>
                      <w:szCs w:val="24"/>
                    </w:rPr>
                  </w:pPr>
                  <w:r>
                    <w:rPr>
                      <w:szCs w:val="24"/>
                    </w:rPr>
                    <w:t>36</w:t>
                  </w:r>
                </w:p>
              </w:tc>
              <w:tc>
                <w:tcPr>
                  <w:tcW w:w="698" w:type="dxa"/>
                  <w:shd w:val="clear" w:color="auto" w:fill="auto"/>
                  <w:vAlign w:val="center"/>
                </w:tcPr>
                <w:p w14:paraId="4D8715E9" w14:textId="4D53CFBF" w:rsidR="003B3874" w:rsidRPr="003B3874" w:rsidRDefault="00873277" w:rsidP="003B3874">
                  <w:pPr>
                    <w:jc w:val="center"/>
                    <w:rPr>
                      <w:szCs w:val="24"/>
                    </w:rPr>
                  </w:pPr>
                  <w:r>
                    <w:rPr>
                      <w:szCs w:val="24"/>
                    </w:rPr>
                    <w:t>11,46</w:t>
                  </w:r>
                </w:p>
              </w:tc>
              <w:tc>
                <w:tcPr>
                  <w:tcW w:w="1030" w:type="dxa"/>
                </w:tcPr>
                <w:p w14:paraId="3656FD32" w14:textId="0A2C59B0" w:rsidR="003B3874" w:rsidRPr="003B3874" w:rsidRDefault="00321AEE" w:rsidP="003B3874">
                  <w:pPr>
                    <w:jc w:val="center"/>
                    <w:rPr>
                      <w:szCs w:val="24"/>
                    </w:rPr>
                  </w:pPr>
                  <w:r>
                    <w:rPr>
                      <w:szCs w:val="24"/>
                    </w:rPr>
                    <w:t>59</w:t>
                  </w:r>
                </w:p>
              </w:tc>
              <w:tc>
                <w:tcPr>
                  <w:tcW w:w="702" w:type="dxa"/>
                </w:tcPr>
                <w:p w14:paraId="4FC4EC90" w14:textId="0845DE3E" w:rsidR="003B3874" w:rsidRPr="003B3874" w:rsidRDefault="006708AB" w:rsidP="003B3874">
                  <w:pPr>
                    <w:jc w:val="center"/>
                    <w:rPr>
                      <w:szCs w:val="24"/>
                    </w:rPr>
                  </w:pPr>
                  <w:r>
                    <w:rPr>
                      <w:szCs w:val="24"/>
                    </w:rPr>
                    <w:t>9,47</w:t>
                  </w:r>
                </w:p>
              </w:tc>
            </w:tr>
          </w:tbl>
          <w:p w14:paraId="6E99B99F" w14:textId="77777777" w:rsidR="003B3874" w:rsidRPr="003B3874" w:rsidRDefault="003B3874" w:rsidP="003030D9">
            <w:pPr>
              <w:tabs>
                <w:tab w:val="left" w:pos="991"/>
              </w:tabs>
              <w:ind w:hanging="105"/>
              <w:jc w:val="both"/>
              <w:rPr>
                <w:rFonts w:ascii="Times New Roman" w:hAnsi="Times New Roman" w:cs="Times New Roman"/>
                <w:szCs w:val="24"/>
              </w:rPr>
            </w:pPr>
          </w:p>
          <w:p w14:paraId="2F36E0D1" w14:textId="61CA7470" w:rsidR="003030D9" w:rsidRPr="003B3874" w:rsidRDefault="003B3874" w:rsidP="003030D9">
            <w:pPr>
              <w:tabs>
                <w:tab w:val="left" w:pos="991"/>
              </w:tabs>
              <w:ind w:hanging="105"/>
              <w:jc w:val="both"/>
              <w:rPr>
                <w:rFonts w:ascii="Times New Roman" w:hAnsi="Times New Roman" w:cs="Times New Roman"/>
                <w:szCs w:val="24"/>
              </w:rPr>
            </w:pPr>
            <w:r w:rsidRPr="003B3874">
              <w:rPr>
                <w:rFonts w:ascii="Times New Roman" w:hAnsi="Times New Roman" w:cs="Times New Roman"/>
                <w:szCs w:val="24"/>
              </w:rPr>
              <w:t xml:space="preserve">                  </w:t>
            </w:r>
            <w:r w:rsidR="003030D9" w:rsidRPr="003B3874">
              <w:rPr>
                <w:rFonts w:ascii="Times New Roman" w:hAnsi="Times New Roman" w:cs="Times New Roman"/>
                <w:szCs w:val="24"/>
              </w:rPr>
              <w:t>2020 metus pradėjome su 28 klasių komplektais, baigėme su 27 klasių komplektais. Juose mokėsi 62</w:t>
            </w:r>
            <w:r w:rsidR="007810D5" w:rsidRPr="003B3874">
              <w:rPr>
                <w:rFonts w:ascii="Times New Roman" w:hAnsi="Times New Roman" w:cs="Times New Roman"/>
                <w:szCs w:val="24"/>
              </w:rPr>
              <w:t>3</w:t>
            </w:r>
            <w:r w:rsidR="003030D9" w:rsidRPr="003B3874">
              <w:rPr>
                <w:rFonts w:ascii="Times New Roman" w:hAnsi="Times New Roman" w:cs="Times New Roman"/>
                <w:szCs w:val="24"/>
              </w:rPr>
              <w:t xml:space="preserve"> mokiniai.</w:t>
            </w:r>
          </w:p>
          <w:tbl>
            <w:tblPr>
              <w:tblStyle w:val="Lentelstinklelis"/>
              <w:tblW w:w="0" w:type="auto"/>
              <w:jc w:val="center"/>
              <w:tblLook w:val="04A0" w:firstRow="1" w:lastRow="0" w:firstColumn="1" w:lastColumn="0" w:noHBand="0" w:noVBand="1"/>
            </w:tblPr>
            <w:tblGrid>
              <w:gridCol w:w="1555"/>
              <w:gridCol w:w="1417"/>
              <w:gridCol w:w="1418"/>
              <w:gridCol w:w="992"/>
              <w:gridCol w:w="1417"/>
              <w:gridCol w:w="1418"/>
              <w:gridCol w:w="992"/>
            </w:tblGrid>
            <w:tr w:rsidR="00A62BCB" w:rsidRPr="00161796" w14:paraId="09649E33" w14:textId="77777777" w:rsidTr="00F11743">
              <w:trPr>
                <w:jc w:val="center"/>
              </w:trPr>
              <w:tc>
                <w:tcPr>
                  <w:tcW w:w="1555" w:type="dxa"/>
                  <w:vMerge w:val="restart"/>
                </w:tcPr>
                <w:p w14:paraId="7C5B944E" w14:textId="77777777" w:rsidR="00A62BCB" w:rsidRPr="00161796" w:rsidRDefault="00A62BCB" w:rsidP="00A62BCB">
                  <w:pPr>
                    <w:spacing w:line="276" w:lineRule="auto"/>
                    <w:jc w:val="both"/>
                    <w:rPr>
                      <w:rFonts w:ascii="Times New Roman" w:hAnsi="Times New Roman"/>
                      <w:szCs w:val="24"/>
                    </w:rPr>
                  </w:pPr>
                  <w:r w:rsidRPr="00161796">
                    <w:rPr>
                      <w:rFonts w:ascii="Times New Roman" w:hAnsi="Times New Roman"/>
                      <w:szCs w:val="24"/>
                    </w:rPr>
                    <w:t>Mokslo metai</w:t>
                  </w:r>
                </w:p>
              </w:tc>
              <w:tc>
                <w:tcPr>
                  <w:tcW w:w="3827" w:type="dxa"/>
                  <w:gridSpan w:val="3"/>
                </w:tcPr>
                <w:p w14:paraId="60557D61" w14:textId="77777777" w:rsidR="00A62BCB" w:rsidRPr="00161796" w:rsidRDefault="00A62BCB" w:rsidP="00A62BCB">
                  <w:pPr>
                    <w:spacing w:line="276" w:lineRule="auto"/>
                    <w:jc w:val="both"/>
                    <w:rPr>
                      <w:rFonts w:ascii="Times New Roman" w:hAnsi="Times New Roman"/>
                      <w:szCs w:val="24"/>
                    </w:rPr>
                  </w:pPr>
                  <w:r w:rsidRPr="00161796">
                    <w:rPr>
                      <w:rFonts w:ascii="Times New Roman" w:hAnsi="Times New Roman"/>
                      <w:szCs w:val="24"/>
                    </w:rPr>
                    <w:t>Mokinių skaičius</w:t>
                  </w:r>
                </w:p>
              </w:tc>
              <w:tc>
                <w:tcPr>
                  <w:tcW w:w="3827" w:type="dxa"/>
                  <w:gridSpan w:val="3"/>
                </w:tcPr>
                <w:p w14:paraId="4AB7D49E" w14:textId="77777777" w:rsidR="00A62BCB" w:rsidRPr="00161796" w:rsidRDefault="00A62BCB" w:rsidP="00A62BCB">
                  <w:pPr>
                    <w:spacing w:line="276" w:lineRule="auto"/>
                    <w:jc w:val="both"/>
                    <w:rPr>
                      <w:rFonts w:ascii="Times New Roman" w:hAnsi="Times New Roman"/>
                      <w:szCs w:val="24"/>
                    </w:rPr>
                  </w:pPr>
                  <w:r w:rsidRPr="00161796">
                    <w:rPr>
                      <w:rFonts w:ascii="Times New Roman" w:hAnsi="Times New Roman"/>
                      <w:szCs w:val="24"/>
                    </w:rPr>
                    <w:t>Klasių komplektų skaičius</w:t>
                  </w:r>
                </w:p>
              </w:tc>
            </w:tr>
            <w:tr w:rsidR="00A62BCB" w:rsidRPr="00161796" w14:paraId="258555C4" w14:textId="77777777" w:rsidTr="00F11743">
              <w:trPr>
                <w:jc w:val="center"/>
              </w:trPr>
              <w:tc>
                <w:tcPr>
                  <w:tcW w:w="1555" w:type="dxa"/>
                  <w:vMerge/>
                </w:tcPr>
                <w:p w14:paraId="7415B41C" w14:textId="77777777" w:rsidR="00A62BCB" w:rsidRPr="00161796" w:rsidRDefault="00A62BCB" w:rsidP="00A62BCB">
                  <w:pPr>
                    <w:spacing w:line="276" w:lineRule="auto"/>
                    <w:jc w:val="both"/>
                    <w:rPr>
                      <w:rFonts w:ascii="Times New Roman" w:hAnsi="Times New Roman"/>
                      <w:szCs w:val="24"/>
                    </w:rPr>
                  </w:pPr>
                </w:p>
              </w:tc>
              <w:tc>
                <w:tcPr>
                  <w:tcW w:w="1417" w:type="dxa"/>
                </w:tcPr>
                <w:p w14:paraId="7FAB8F1A"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1-4 klasėse</w:t>
                  </w:r>
                </w:p>
              </w:tc>
              <w:tc>
                <w:tcPr>
                  <w:tcW w:w="1418" w:type="dxa"/>
                </w:tcPr>
                <w:p w14:paraId="739DDF3D"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5-8 klasėse</w:t>
                  </w:r>
                </w:p>
              </w:tc>
              <w:tc>
                <w:tcPr>
                  <w:tcW w:w="992" w:type="dxa"/>
                </w:tcPr>
                <w:p w14:paraId="0A8A1EAD"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Iš viso:</w:t>
                  </w:r>
                </w:p>
              </w:tc>
              <w:tc>
                <w:tcPr>
                  <w:tcW w:w="1417" w:type="dxa"/>
                </w:tcPr>
                <w:p w14:paraId="6FC77B88"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1-4 klasėse</w:t>
                  </w:r>
                </w:p>
              </w:tc>
              <w:tc>
                <w:tcPr>
                  <w:tcW w:w="1418" w:type="dxa"/>
                </w:tcPr>
                <w:p w14:paraId="52DB0272"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5-8 klasėse</w:t>
                  </w:r>
                </w:p>
              </w:tc>
              <w:tc>
                <w:tcPr>
                  <w:tcW w:w="992" w:type="dxa"/>
                </w:tcPr>
                <w:p w14:paraId="36F9BAF0"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Iš viso</w:t>
                  </w:r>
                </w:p>
              </w:tc>
            </w:tr>
            <w:tr w:rsidR="00A62BCB" w:rsidRPr="00161796" w14:paraId="0748B205" w14:textId="77777777" w:rsidTr="00F11743">
              <w:trPr>
                <w:jc w:val="center"/>
              </w:trPr>
              <w:tc>
                <w:tcPr>
                  <w:tcW w:w="1555" w:type="dxa"/>
                </w:tcPr>
                <w:p w14:paraId="07380C1C" w14:textId="77777777" w:rsidR="00A62BCB" w:rsidRPr="00161796" w:rsidRDefault="00A62BCB" w:rsidP="00A62BCB">
                  <w:pPr>
                    <w:spacing w:line="276" w:lineRule="auto"/>
                    <w:jc w:val="both"/>
                    <w:rPr>
                      <w:rFonts w:ascii="Times New Roman" w:hAnsi="Times New Roman"/>
                      <w:szCs w:val="24"/>
                    </w:rPr>
                  </w:pPr>
                  <w:r>
                    <w:rPr>
                      <w:rFonts w:ascii="Times New Roman" w:hAnsi="Times New Roman"/>
                      <w:szCs w:val="24"/>
                    </w:rPr>
                    <w:t>2015-2016</w:t>
                  </w:r>
                </w:p>
              </w:tc>
              <w:tc>
                <w:tcPr>
                  <w:tcW w:w="1417" w:type="dxa"/>
                </w:tcPr>
                <w:p w14:paraId="0C3541BA"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302</w:t>
                  </w:r>
                </w:p>
              </w:tc>
              <w:tc>
                <w:tcPr>
                  <w:tcW w:w="1418" w:type="dxa"/>
                </w:tcPr>
                <w:p w14:paraId="72272ED8"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343</w:t>
                  </w:r>
                </w:p>
              </w:tc>
              <w:tc>
                <w:tcPr>
                  <w:tcW w:w="992" w:type="dxa"/>
                </w:tcPr>
                <w:p w14:paraId="643D1019"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645</w:t>
                  </w:r>
                </w:p>
              </w:tc>
              <w:tc>
                <w:tcPr>
                  <w:tcW w:w="1417" w:type="dxa"/>
                </w:tcPr>
                <w:p w14:paraId="159F8433"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14</w:t>
                  </w:r>
                </w:p>
              </w:tc>
              <w:tc>
                <w:tcPr>
                  <w:tcW w:w="1418" w:type="dxa"/>
                </w:tcPr>
                <w:p w14:paraId="239F4855"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14</w:t>
                  </w:r>
                </w:p>
              </w:tc>
              <w:tc>
                <w:tcPr>
                  <w:tcW w:w="992" w:type="dxa"/>
                </w:tcPr>
                <w:p w14:paraId="30A6BA60"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28</w:t>
                  </w:r>
                </w:p>
              </w:tc>
            </w:tr>
            <w:tr w:rsidR="00A62BCB" w:rsidRPr="00161796" w14:paraId="04E260F3" w14:textId="77777777" w:rsidTr="00F11743">
              <w:trPr>
                <w:jc w:val="center"/>
              </w:trPr>
              <w:tc>
                <w:tcPr>
                  <w:tcW w:w="1555" w:type="dxa"/>
                </w:tcPr>
                <w:p w14:paraId="0AE225B0" w14:textId="77777777" w:rsidR="00A62BCB" w:rsidRDefault="00A62BCB" w:rsidP="00A62BCB">
                  <w:pPr>
                    <w:spacing w:line="276" w:lineRule="auto"/>
                    <w:jc w:val="both"/>
                    <w:rPr>
                      <w:rFonts w:ascii="Times New Roman" w:hAnsi="Times New Roman"/>
                      <w:szCs w:val="24"/>
                    </w:rPr>
                  </w:pPr>
                  <w:r>
                    <w:rPr>
                      <w:rFonts w:ascii="Times New Roman" w:hAnsi="Times New Roman"/>
                      <w:szCs w:val="24"/>
                    </w:rPr>
                    <w:t>2016-2017</w:t>
                  </w:r>
                </w:p>
              </w:tc>
              <w:tc>
                <w:tcPr>
                  <w:tcW w:w="1417" w:type="dxa"/>
                </w:tcPr>
                <w:p w14:paraId="20CC8970"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310</w:t>
                  </w:r>
                </w:p>
              </w:tc>
              <w:tc>
                <w:tcPr>
                  <w:tcW w:w="1418" w:type="dxa"/>
                </w:tcPr>
                <w:p w14:paraId="61C13F83"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336</w:t>
                  </w:r>
                </w:p>
              </w:tc>
              <w:tc>
                <w:tcPr>
                  <w:tcW w:w="992" w:type="dxa"/>
                </w:tcPr>
                <w:p w14:paraId="4DAE7CC6"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646</w:t>
                  </w:r>
                </w:p>
              </w:tc>
              <w:tc>
                <w:tcPr>
                  <w:tcW w:w="1417" w:type="dxa"/>
                </w:tcPr>
                <w:p w14:paraId="39F59F42"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15</w:t>
                  </w:r>
                </w:p>
              </w:tc>
              <w:tc>
                <w:tcPr>
                  <w:tcW w:w="1418" w:type="dxa"/>
                </w:tcPr>
                <w:p w14:paraId="1EEB6CF6"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13</w:t>
                  </w:r>
                </w:p>
              </w:tc>
              <w:tc>
                <w:tcPr>
                  <w:tcW w:w="992" w:type="dxa"/>
                </w:tcPr>
                <w:p w14:paraId="48BFE5DE"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28</w:t>
                  </w:r>
                </w:p>
              </w:tc>
            </w:tr>
            <w:tr w:rsidR="00A62BCB" w:rsidRPr="00161796" w14:paraId="763EE6D1" w14:textId="77777777" w:rsidTr="00F11743">
              <w:trPr>
                <w:jc w:val="center"/>
              </w:trPr>
              <w:tc>
                <w:tcPr>
                  <w:tcW w:w="1555" w:type="dxa"/>
                </w:tcPr>
                <w:p w14:paraId="7BAE01F2" w14:textId="77777777" w:rsidR="00A62BCB" w:rsidRDefault="00A62BCB" w:rsidP="00A62BCB">
                  <w:pPr>
                    <w:spacing w:line="276" w:lineRule="auto"/>
                    <w:jc w:val="both"/>
                    <w:rPr>
                      <w:rFonts w:ascii="Times New Roman" w:hAnsi="Times New Roman"/>
                      <w:szCs w:val="24"/>
                    </w:rPr>
                  </w:pPr>
                  <w:r>
                    <w:rPr>
                      <w:rFonts w:ascii="Times New Roman" w:hAnsi="Times New Roman"/>
                      <w:szCs w:val="24"/>
                    </w:rPr>
                    <w:t>2017-2018</w:t>
                  </w:r>
                </w:p>
              </w:tc>
              <w:tc>
                <w:tcPr>
                  <w:tcW w:w="1417" w:type="dxa"/>
                </w:tcPr>
                <w:p w14:paraId="5D8D9F8B"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337</w:t>
                  </w:r>
                </w:p>
              </w:tc>
              <w:tc>
                <w:tcPr>
                  <w:tcW w:w="1418" w:type="dxa"/>
                </w:tcPr>
                <w:p w14:paraId="1D2E7070"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293</w:t>
                  </w:r>
                </w:p>
              </w:tc>
              <w:tc>
                <w:tcPr>
                  <w:tcW w:w="992" w:type="dxa"/>
                </w:tcPr>
                <w:p w14:paraId="199C4378"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630</w:t>
                  </w:r>
                </w:p>
              </w:tc>
              <w:tc>
                <w:tcPr>
                  <w:tcW w:w="1417" w:type="dxa"/>
                </w:tcPr>
                <w:p w14:paraId="1AD510B6"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15</w:t>
                  </w:r>
                </w:p>
              </w:tc>
              <w:tc>
                <w:tcPr>
                  <w:tcW w:w="1418" w:type="dxa"/>
                </w:tcPr>
                <w:p w14:paraId="7AEEDFD8"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11</w:t>
                  </w:r>
                </w:p>
              </w:tc>
              <w:tc>
                <w:tcPr>
                  <w:tcW w:w="992" w:type="dxa"/>
                </w:tcPr>
                <w:p w14:paraId="390E577B"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26</w:t>
                  </w:r>
                </w:p>
              </w:tc>
            </w:tr>
            <w:tr w:rsidR="00A62BCB" w:rsidRPr="00161796" w14:paraId="628999D9" w14:textId="77777777" w:rsidTr="00F11743">
              <w:trPr>
                <w:jc w:val="center"/>
              </w:trPr>
              <w:tc>
                <w:tcPr>
                  <w:tcW w:w="1555" w:type="dxa"/>
                </w:tcPr>
                <w:p w14:paraId="6629D7A9" w14:textId="77777777" w:rsidR="00A62BCB" w:rsidRDefault="00A62BCB" w:rsidP="00A62BCB">
                  <w:pPr>
                    <w:spacing w:line="276" w:lineRule="auto"/>
                    <w:jc w:val="both"/>
                    <w:rPr>
                      <w:rFonts w:ascii="Times New Roman" w:hAnsi="Times New Roman"/>
                      <w:szCs w:val="24"/>
                    </w:rPr>
                  </w:pPr>
                  <w:r>
                    <w:rPr>
                      <w:rFonts w:ascii="Times New Roman" w:hAnsi="Times New Roman"/>
                      <w:szCs w:val="24"/>
                    </w:rPr>
                    <w:t>2018-2019</w:t>
                  </w:r>
                </w:p>
              </w:tc>
              <w:tc>
                <w:tcPr>
                  <w:tcW w:w="1417" w:type="dxa"/>
                </w:tcPr>
                <w:p w14:paraId="6E43526C"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336</w:t>
                  </w:r>
                </w:p>
              </w:tc>
              <w:tc>
                <w:tcPr>
                  <w:tcW w:w="1418" w:type="dxa"/>
                </w:tcPr>
                <w:p w14:paraId="27BDE5E2"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318</w:t>
                  </w:r>
                </w:p>
              </w:tc>
              <w:tc>
                <w:tcPr>
                  <w:tcW w:w="992" w:type="dxa"/>
                </w:tcPr>
                <w:p w14:paraId="3B28D144"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654</w:t>
                  </w:r>
                </w:p>
              </w:tc>
              <w:tc>
                <w:tcPr>
                  <w:tcW w:w="1417" w:type="dxa"/>
                </w:tcPr>
                <w:p w14:paraId="27F0E017"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16</w:t>
                  </w:r>
                </w:p>
              </w:tc>
              <w:tc>
                <w:tcPr>
                  <w:tcW w:w="1418" w:type="dxa"/>
                </w:tcPr>
                <w:p w14:paraId="5ED1A9A5"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12</w:t>
                  </w:r>
                </w:p>
              </w:tc>
              <w:tc>
                <w:tcPr>
                  <w:tcW w:w="992" w:type="dxa"/>
                </w:tcPr>
                <w:p w14:paraId="2C66103C"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28</w:t>
                  </w:r>
                </w:p>
              </w:tc>
            </w:tr>
            <w:tr w:rsidR="00A62BCB" w:rsidRPr="00161796" w14:paraId="0DF76F02" w14:textId="77777777" w:rsidTr="00F11743">
              <w:trPr>
                <w:jc w:val="center"/>
              </w:trPr>
              <w:tc>
                <w:tcPr>
                  <w:tcW w:w="1555" w:type="dxa"/>
                </w:tcPr>
                <w:p w14:paraId="53E001AF" w14:textId="77777777" w:rsidR="00A62BCB" w:rsidRDefault="00A62BCB" w:rsidP="00A62BCB">
                  <w:pPr>
                    <w:spacing w:line="276" w:lineRule="auto"/>
                    <w:jc w:val="both"/>
                    <w:rPr>
                      <w:rFonts w:ascii="Times New Roman" w:hAnsi="Times New Roman"/>
                      <w:szCs w:val="24"/>
                    </w:rPr>
                  </w:pPr>
                  <w:r>
                    <w:rPr>
                      <w:rFonts w:ascii="Times New Roman" w:hAnsi="Times New Roman"/>
                      <w:szCs w:val="24"/>
                    </w:rPr>
                    <w:t>2019-2020</w:t>
                  </w:r>
                </w:p>
              </w:tc>
              <w:tc>
                <w:tcPr>
                  <w:tcW w:w="1417" w:type="dxa"/>
                </w:tcPr>
                <w:p w14:paraId="53AD66F9"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327</w:t>
                  </w:r>
                </w:p>
              </w:tc>
              <w:tc>
                <w:tcPr>
                  <w:tcW w:w="1418" w:type="dxa"/>
                </w:tcPr>
                <w:p w14:paraId="3E54347A"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317</w:t>
                  </w:r>
                </w:p>
              </w:tc>
              <w:tc>
                <w:tcPr>
                  <w:tcW w:w="992" w:type="dxa"/>
                </w:tcPr>
                <w:p w14:paraId="3F6DF3E1"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644</w:t>
                  </w:r>
                </w:p>
              </w:tc>
              <w:tc>
                <w:tcPr>
                  <w:tcW w:w="1417" w:type="dxa"/>
                </w:tcPr>
                <w:p w14:paraId="7831C41E"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16</w:t>
                  </w:r>
                </w:p>
              </w:tc>
              <w:tc>
                <w:tcPr>
                  <w:tcW w:w="1418" w:type="dxa"/>
                </w:tcPr>
                <w:p w14:paraId="283DBABF"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12</w:t>
                  </w:r>
                </w:p>
              </w:tc>
              <w:tc>
                <w:tcPr>
                  <w:tcW w:w="992" w:type="dxa"/>
                </w:tcPr>
                <w:p w14:paraId="6331F100" w14:textId="77777777" w:rsidR="00A62BCB" w:rsidRPr="00DD62A2" w:rsidRDefault="00A62BCB" w:rsidP="00A62BCB">
                  <w:pPr>
                    <w:spacing w:line="276" w:lineRule="auto"/>
                    <w:jc w:val="both"/>
                    <w:rPr>
                      <w:rFonts w:ascii="Times New Roman" w:hAnsi="Times New Roman"/>
                      <w:szCs w:val="24"/>
                    </w:rPr>
                  </w:pPr>
                  <w:r>
                    <w:rPr>
                      <w:rFonts w:ascii="Times New Roman" w:hAnsi="Times New Roman"/>
                      <w:szCs w:val="24"/>
                    </w:rPr>
                    <w:t>28</w:t>
                  </w:r>
                </w:p>
              </w:tc>
            </w:tr>
            <w:tr w:rsidR="00A62BCB" w:rsidRPr="00161796" w14:paraId="1EB4B19B" w14:textId="77777777" w:rsidTr="00F11743">
              <w:trPr>
                <w:jc w:val="center"/>
              </w:trPr>
              <w:tc>
                <w:tcPr>
                  <w:tcW w:w="1555" w:type="dxa"/>
                </w:tcPr>
                <w:p w14:paraId="686A69AE" w14:textId="77777777" w:rsidR="00A62BCB" w:rsidRDefault="00A62BCB" w:rsidP="00A62BCB">
                  <w:pPr>
                    <w:spacing w:line="276" w:lineRule="auto"/>
                    <w:jc w:val="both"/>
                    <w:rPr>
                      <w:rFonts w:ascii="Times New Roman" w:hAnsi="Times New Roman"/>
                      <w:szCs w:val="24"/>
                    </w:rPr>
                  </w:pPr>
                  <w:r>
                    <w:rPr>
                      <w:rFonts w:ascii="Times New Roman" w:hAnsi="Times New Roman"/>
                      <w:szCs w:val="24"/>
                    </w:rPr>
                    <w:t>2020-2021</w:t>
                  </w:r>
                </w:p>
              </w:tc>
              <w:tc>
                <w:tcPr>
                  <w:tcW w:w="1417" w:type="dxa"/>
                </w:tcPr>
                <w:p w14:paraId="55651CC4" w14:textId="1D42214B" w:rsidR="00A62BCB" w:rsidRDefault="007810D5" w:rsidP="00A62BCB">
                  <w:pPr>
                    <w:spacing w:line="276" w:lineRule="auto"/>
                    <w:jc w:val="both"/>
                    <w:rPr>
                      <w:rFonts w:ascii="Times New Roman" w:hAnsi="Times New Roman"/>
                      <w:szCs w:val="24"/>
                    </w:rPr>
                  </w:pPr>
                  <w:r>
                    <w:rPr>
                      <w:rFonts w:ascii="Times New Roman" w:hAnsi="Times New Roman"/>
                      <w:szCs w:val="24"/>
                    </w:rPr>
                    <w:t>309</w:t>
                  </w:r>
                </w:p>
              </w:tc>
              <w:tc>
                <w:tcPr>
                  <w:tcW w:w="1418" w:type="dxa"/>
                </w:tcPr>
                <w:p w14:paraId="230D5BE7" w14:textId="2102BED6" w:rsidR="00A62BCB" w:rsidRDefault="007810D5" w:rsidP="00A62BCB">
                  <w:pPr>
                    <w:spacing w:line="276" w:lineRule="auto"/>
                    <w:jc w:val="both"/>
                    <w:rPr>
                      <w:rFonts w:ascii="Times New Roman" w:hAnsi="Times New Roman"/>
                      <w:szCs w:val="24"/>
                    </w:rPr>
                  </w:pPr>
                  <w:r>
                    <w:rPr>
                      <w:rFonts w:ascii="Times New Roman" w:hAnsi="Times New Roman"/>
                      <w:szCs w:val="24"/>
                    </w:rPr>
                    <w:t>314</w:t>
                  </w:r>
                </w:p>
              </w:tc>
              <w:tc>
                <w:tcPr>
                  <w:tcW w:w="992" w:type="dxa"/>
                </w:tcPr>
                <w:p w14:paraId="528B7872" w14:textId="56C9C990" w:rsidR="00A62BCB" w:rsidRDefault="00A62BCB" w:rsidP="007810D5">
                  <w:pPr>
                    <w:spacing w:line="276" w:lineRule="auto"/>
                    <w:jc w:val="both"/>
                    <w:rPr>
                      <w:rFonts w:ascii="Times New Roman" w:hAnsi="Times New Roman"/>
                      <w:szCs w:val="24"/>
                    </w:rPr>
                  </w:pPr>
                  <w:r>
                    <w:rPr>
                      <w:rFonts w:ascii="Times New Roman" w:hAnsi="Times New Roman"/>
                      <w:szCs w:val="24"/>
                    </w:rPr>
                    <w:t>62</w:t>
                  </w:r>
                  <w:r w:rsidR="007810D5">
                    <w:rPr>
                      <w:rFonts w:ascii="Times New Roman" w:hAnsi="Times New Roman"/>
                      <w:szCs w:val="24"/>
                    </w:rPr>
                    <w:t>3</w:t>
                  </w:r>
                </w:p>
              </w:tc>
              <w:tc>
                <w:tcPr>
                  <w:tcW w:w="1417" w:type="dxa"/>
                </w:tcPr>
                <w:p w14:paraId="4B988AD9" w14:textId="2721434A" w:rsidR="00A62BCB" w:rsidRDefault="007810D5" w:rsidP="00A62BCB">
                  <w:pPr>
                    <w:spacing w:line="276" w:lineRule="auto"/>
                    <w:jc w:val="both"/>
                    <w:rPr>
                      <w:rFonts w:ascii="Times New Roman" w:hAnsi="Times New Roman"/>
                      <w:szCs w:val="24"/>
                    </w:rPr>
                  </w:pPr>
                  <w:r>
                    <w:rPr>
                      <w:rFonts w:ascii="Times New Roman" w:hAnsi="Times New Roman"/>
                      <w:szCs w:val="24"/>
                    </w:rPr>
                    <w:t>15</w:t>
                  </w:r>
                </w:p>
              </w:tc>
              <w:tc>
                <w:tcPr>
                  <w:tcW w:w="1418" w:type="dxa"/>
                </w:tcPr>
                <w:p w14:paraId="36139414" w14:textId="42A551AF" w:rsidR="00A62BCB" w:rsidRDefault="007810D5" w:rsidP="00A62BCB">
                  <w:pPr>
                    <w:spacing w:line="276" w:lineRule="auto"/>
                    <w:jc w:val="both"/>
                    <w:rPr>
                      <w:rFonts w:ascii="Times New Roman" w:hAnsi="Times New Roman"/>
                      <w:szCs w:val="24"/>
                    </w:rPr>
                  </w:pPr>
                  <w:r>
                    <w:rPr>
                      <w:rFonts w:ascii="Times New Roman" w:hAnsi="Times New Roman"/>
                      <w:szCs w:val="24"/>
                    </w:rPr>
                    <w:t>12</w:t>
                  </w:r>
                </w:p>
              </w:tc>
              <w:tc>
                <w:tcPr>
                  <w:tcW w:w="992" w:type="dxa"/>
                </w:tcPr>
                <w:p w14:paraId="282496AA" w14:textId="5F3F73B0" w:rsidR="00A62BCB" w:rsidRDefault="00A62BCB" w:rsidP="00A62BCB">
                  <w:pPr>
                    <w:spacing w:line="276" w:lineRule="auto"/>
                    <w:jc w:val="both"/>
                    <w:rPr>
                      <w:rFonts w:ascii="Times New Roman" w:hAnsi="Times New Roman"/>
                      <w:szCs w:val="24"/>
                    </w:rPr>
                  </w:pPr>
                  <w:r>
                    <w:rPr>
                      <w:rFonts w:ascii="Times New Roman" w:hAnsi="Times New Roman"/>
                      <w:szCs w:val="24"/>
                    </w:rPr>
                    <w:t>27</w:t>
                  </w:r>
                </w:p>
              </w:tc>
            </w:tr>
          </w:tbl>
          <w:p w14:paraId="16E18FA0" w14:textId="46D7D1AA" w:rsidR="00A62BCB" w:rsidRDefault="002E6605" w:rsidP="002E6605">
            <w:pPr>
              <w:tabs>
                <w:tab w:val="left" w:pos="991"/>
              </w:tabs>
              <w:ind w:hanging="105"/>
              <w:jc w:val="both"/>
              <w:rPr>
                <w:rFonts w:ascii="Times New Roman" w:hAnsi="Times New Roman" w:cs="Times New Roman"/>
                <w:szCs w:val="24"/>
              </w:rPr>
            </w:pPr>
            <w:r>
              <w:rPr>
                <w:rFonts w:ascii="Times New Roman" w:hAnsi="Times New Roman" w:cs="Times New Roman"/>
                <w:szCs w:val="24"/>
              </w:rPr>
              <w:t xml:space="preserve">                   Naujosios Akmenės „Saulėtekio“ progimnazijos </w:t>
            </w:r>
            <w:r w:rsidRPr="002E6605">
              <w:rPr>
                <w:rFonts w:ascii="Times New Roman" w:hAnsi="Times New Roman" w:cs="Times New Roman"/>
                <w:szCs w:val="24"/>
                <w:u w:val="single"/>
              </w:rPr>
              <w:t>Sablauskių skyriuje</w:t>
            </w:r>
            <w:r>
              <w:rPr>
                <w:rFonts w:ascii="Times New Roman" w:hAnsi="Times New Roman" w:cs="Times New Roman"/>
                <w:szCs w:val="24"/>
              </w:rPr>
              <w:t xml:space="preserve"> 2020 metais mokėsi 6 – ikimokyklinio ugdymo ir 1 priešmokyklinio ugdymo mokiniai.</w:t>
            </w:r>
          </w:p>
          <w:p w14:paraId="60934F6E" w14:textId="624A06A3" w:rsidR="007111BF" w:rsidRPr="007111BF" w:rsidRDefault="007111BF" w:rsidP="002E6605">
            <w:pPr>
              <w:tabs>
                <w:tab w:val="left" w:pos="991"/>
              </w:tabs>
              <w:ind w:hanging="105"/>
              <w:jc w:val="both"/>
              <w:rPr>
                <w:rFonts w:ascii="Times New Roman" w:hAnsi="Times New Roman" w:cs="Times New Roman"/>
                <w:color w:val="auto"/>
                <w:szCs w:val="24"/>
              </w:rPr>
            </w:pPr>
            <w:r w:rsidRPr="007111BF">
              <w:rPr>
                <w:rFonts w:ascii="Times New Roman" w:hAnsi="Times New Roman" w:cs="Times New Roman"/>
                <w:color w:val="auto"/>
                <w:szCs w:val="24"/>
              </w:rPr>
              <w:lastRenderedPageBreak/>
              <w:t xml:space="preserve">                    </w:t>
            </w:r>
            <w:r w:rsidRPr="007111BF">
              <w:rPr>
                <w:rFonts w:ascii="Times New Roman" w:hAnsi="Times New Roman" w:cs="Times New Roman"/>
                <w:color w:val="auto"/>
              </w:rPr>
              <w:t>Progimnazijoje kultūros vertybės, pažinimas siejamas su tautinio tapatumo išsaugojimu. Progimnazija turi savitą charakterį, pasižymi demokratiškumu. Kuriamas patrauklus progimnazijos įvaizdis. Didžiausią įtaką jį kuriant daro visa bendruomenė.</w:t>
            </w:r>
          </w:p>
          <w:p w14:paraId="1A6627E0" w14:textId="77777777" w:rsidR="00A62BCB" w:rsidRPr="003030D9" w:rsidRDefault="00A62BCB" w:rsidP="003030D9">
            <w:pPr>
              <w:tabs>
                <w:tab w:val="left" w:pos="991"/>
              </w:tabs>
              <w:ind w:hanging="105"/>
              <w:jc w:val="both"/>
              <w:rPr>
                <w:rFonts w:ascii="Times New Roman" w:hAnsi="Times New Roman" w:cs="Times New Roman"/>
                <w:szCs w:val="24"/>
              </w:rPr>
            </w:pPr>
          </w:p>
          <w:p w14:paraId="075B3DC8" w14:textId="77777777" w:rsidR="00C83C7A" w:rsidRPr="00C83C7A" w:rsidRDefault="003030D9" w:rsidP="003030D9">
            <w:pPr>
              <w:jc w:val="both"/>
              <w:rPr>
                <w:rFonts w:ascii="Times New Roman" w:hAnsi="Times New Roman" w:cs="Times New Roman"/>
                <w:szCs w:val="24"/>
              </w:rPr>
            </w:pPr>
            <w:r w:rsidRPr="003030D9">
              <w:rPr>
                <w:rFonts w:ascii="Times New Roman" w:hAnsi="Times New Roman" w:cs="Times New Roman"/>
                <w:szCs w:val="24"/>
                <w:lang w:eastAsia="lt-LT"/>
              </w:rPr>
              <w:t xml:space="preserve">        </w:t>
            </w:r>
            <w:r w:rsidR="002E6605">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w:t>
            </w:r>
            <w:r w:rsidRPr="00C83C7A">
              <w:rPr>
                <w:rFonts w:ascii="Times New Roman" w:hAnsi="Times New Roman" w:cs="Times New Roman"/>
                <w:b/>
                <w:szCs w:val="24"/>
              </w:rPr>
              <w:t>Pirmasis iš dviejų pagrindinių 2020 metų progimnazijos tikslų buvo ugdymo kokybės užtikrinimas įvairių gabumų ir poreikių mokiniams, siekiant kiekvieno mokinio asmeninės pažangos</w:t>
            </w:r>
            <w:r w:rsidRPr="00C83C7A">
              <w:rPr>
                <w:rFonts w:ascii="Times New Roman" w:hAnsi="Times New Roman" w:cs="Times New Roman"/>
                <w:szCs w:val="24"/>
              </w:rPr>
              <w:t xml:space="preserve">. Įgyvendinome du uždavinius: </w:t>
            </w:r>
          </w:p>
          <w:p w14:paraId="259AB436" w14:textId="77777777" w:rsidR="00C83C7A" w:rsidRPr="00C83C7A" w:rsidRDefault="003030D9" w:rsidP="00C83C7A">
            <w:pPr>
              <w:pStyle w:val="Sraopastraipa"/>
              <w:numPr>
                <w:ilvl w:val="0"/>
                <w:numId w:val="6"/>
              </w:numPr>
              <w:jc w:val="both"/>
              <w:rPr>
                <w:rFonts w:ascii="Times New Roman" w:hAnsi="Times New Roman" w:cs="Times New Roman"/>
                <w:szCs w:val="24"/>
              </w:rPr>
            </w:pPr>
            <w:r w:rsidRPr="00C83C7A">
              <w:rPr>
                <w:rFonts w:ascii="Times New Roman" w:hAnsi="Times New Roman" w:cs="Times New Roman"/>
                <w:szCs w:val="24"/>
              </w:rPr>
              <w:t>efektyvinti pagalbą, teikti kokybišką ugdymą, orientuotą į mokinio asmeninę  ūgtį ir nuolatinę individualią pažangą;</w:t>
            </w:r>
          </w:p>
          <w:p w14:paraId="675B70B7" w14:textId="105EF2F1" w:rsidR="003030D9" w:rsidRPr="00C83C7A" w:rsidRDefault="003030D9" w:rsidP="00C83C7A">
            <w:pPr>
              <w:pStyle w:val="Sraopastraipa"/>
              <w:numPr>
                <w:ilvl w:val="0"/>
                <w:numId w:val="6"/>
              </w:numPr>
              <w:jc w:val="both"/>
              <w:rPr>
                <w:rFonts w:ascii="Times New Roman" w:hAnsi="Times New Roman" w:cs="Times New Roman"/>
                <w:szCs w:val="24"/>
              </w:rPr>
            </w:pPr>
            <w:r w:rsidRPr="00C83C7A">
              <w:rPr>
                <w:rFonts w:ascii="Times New Roman" w:hAnsi="Times New Roman" w:cs="Times New Roman"/>
                <w:szCs w:val="24"/>
              </w:rPr>
              <w:t xml:space="preserve"> gerinti pamokos kokybę ir veiksmingumą, stiprinant mokinių savarankiško konstruktyvaus mokymosi gebėjimus ir atsakomybę už savo mokymosi pasiekimus.</w:t>
            </w:r>
          </w:p>
          <w:p w14:paraId="39FFFE90" w14:textId="680A4B38" w:rsidR="003030D9" w:rsidRPr="003030D9" w:rsidRDefault="003030D9" w:rsidP="003030D9">
            <w:pPr>
              <w:ind w:right="57"/>
              <w:jc w:val="both"/>
              <w:rPr>
                <w:rFonts w:ascii="Times New Roman" w:hAnsi="Times New Roman" w:cs="Times New Roman"/>
                <w:szCs w:val="24"/>
              </w:rPr>
            </w:pPr>
            <w:r w:rsidRPr="003030D9">
              <w:rPr>
                <w:rFonts w:ascii="Times New Roman" w:hAnsi="Times New Roman" w:cs="Times New Roman"/>
                <w:szCs w:val="24"/>
              </w:rPr>
              <w:t xml:space="preserve">              2020 metais efektyvinom pagalbą mokiniams, teikėm kokybišką ugdymą, orientuotą į kiekvieno mokinio individualią pažangą. Nors beveik ištisi 2020 metai pažymėti COVID-19 virusu ir su juo susijusiais iššūkiais, padirbėti ir pasiekti pavyko nemažai. 2019 mokslo metų pažangumas 5-8 klasėse buvo 97 procentai, 2020 m. – 99,5 procentai: dviem procentais pažangumas didesnis už daugiametį. </w:t>
            </w:r>
          </w:p>
          <w:p w14:paraId="2CD5AB3D" w14:textId="77777777" w:rsidR="003030D9" w:rsidRPr="003030D9" w:rsidRDefault="003030D9" w:rsidP="003030D9">
            <w:pPr>
              <w:ind w:right="57"/>
              <w:jc w:val="both"/>
              <w:rPr>
                <w:rFonts w:ascii="Times New Roman" w:hAnsi="Times New Roman" w:cs="Times New Roman"/>
                <w:szCs w:val="24"/>
              </w:rPr>
            </w:pPr>
            <w:r w:rsidRPr="003030D9">
              <w:rPr>
                <w:rFonts w:ascii="Times New Roman" w:hAnsi="Times New Roman" w:cs="Times New Roman"/>
                <w:szCs w:val="24"/>
              </w:rPr>
              <w:t xml:space="preserve">             1 – 4 klasėse metinis pažangumas buvo 100 proc. Aukštesniuoju lygmeniu pradinėse klasėse baigė 95 mokiniai (2019 -  71 mokinys), 5-8 klasėse 53 mokiniai (2019 – 37 mokiniai).</w:t>
            </w:r>
          </w:p>
          <w:p w14:paraId="1C16FD3B" w14:textId="77777777"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Išanalizavus metinius įvertinimus, atlikus tyrimus nustatyta, kurie dalykai mokiniams sekasi sunkiausiai: matematika ir gamtos mokslai (tai daugiamečiams artimi rezultatai). Pagal tarptautinius PISA tyrimus Lietuvos vaikų gamtamokslinis ir matematinis raštingumas atsilieka nuo OECD šalių vidurkio. Geriausi rezultatai iš anglų kalbos. Išvada - dvidešimt metų mokykloje pagilintai mokoma anglų kalba pasiekė puikų rezultatą. Matematika – sunkus mokslas, bet išmokomas, todėl nuo ateinančių mokslo metų bandysime daugiau dėmesio skirti tiksliesiems mokslams.</w:t>
            </w:r>
          </w:p>
          <w:p w14:paraId="38FD9182" w14:textId="77777777"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Mokinių pažangumo ūgties gerinimui padėjo mūsų rengiami dėstančių mokytojų ir klasių vadovų susitikimai, individualios pažangos lapų pildymas. 2020 m. 100 proc. mokinių įgijo pradinį išsilavinimą. 72 mokiniai (100 proc.) aštuntų klasių mokinių sėkmingai baigė progimnaziją ir ugdymą(si) tęsia gimnazijoje.</w:t>
            </w:r>
          </w:p>
          <w:p w14:paraId="72C3F03B" w14:textId="3CE5ECE6"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Kad mokinių akademiniai pasiekimai būtų aukšti, kad pedagogai gebėtų padėti kiekvienam mokiniui kelti savo asmeninius pasiekimus, daug priklauso nuo mokytojų kvalifikacijos, jų nuolatinio tobulėjimo. 2020 metais keliant kvalifikaciją didžiausias dėmesys buvo skiriamas ne dalykiniams seminarams, ne socialines ir emocines kompetencijas stiprinantiems mokymams, kuriems labai didelį dėmesį skyrėm 2019 metais, o</w:t>
            </w:r>
            <w:r w:rsidRPr="003030D9">
              <w:rPr>
                <w:rFonts w:ascii="Times New Roman" w:hAnsi="Times New Roman" w:cs="Times New Roman"/>
                <w:b/>
                <w:szCs w:val="24"/>
              </w:rPr>
              <w:t xml:space="preserve"> </w:t>
            </w:r>
            <w:r w:rsidRPr="003030D9">
              <w:rPr>
                <w:rFonts w:ascii="Times New Roman" w:hAnsi="Times New Roman" w:cs="Times New Roman"/>
                <w:szCs w:val="24"/>
              </w:rPr>
              <w:t>mokytojai daugiausiai domėjosi seminarais, susijusiais su Eduka klase</w:t>
            </w:r>
            <w:r w:rsidR="004E4D58">
              <w:rPr>
                <w:rFonts w:ascii="Times New Roman" w:hAnsi="Times New Roman" w:cs="Times New Roman"/>
                <w:szCs w:val="24"/>
              </w:rPr>
              <w:t xml:space="preserve"> ir</w:t>
            </w:r>
            <w:r w:rsidRPr="003030D9">
              <w:rPr>
                <w:rFonts w:ascii="Times New Roman" w:hAnsi="Times New Roman" w:cs="Times New Roman"/>
                <w:szCs w:val="24"/>
              </w:rPr>
              <w:t xml:space="preserve"> nuotoliniu mokymu</w:t>
            </w:r>
            <w:r w:rsidR="004E4D58">
              <w:rPr>
                <w:rFonts w:ascii="Times New Roman" w:hAnsi="Times New Roman" w:cs="Times New Roman"/>
                <w:szCs w:val="24"/>
              </w:rPr>
              <w:t xml:space="preserve">. Tai </w:t>
            </w:r>
            <w:r w:rsidRPr="003030D9">
              <w:rPr>
                <w:rFonts w:ascii="Times New Roman" w:hAnsi="Times New Roman" w:cs="Times New Roman"/>
                <w:szCs w:val="24"/>
              </w:rPr>
              <w:t>pagrindini</w:t>
            </w:r>
            <w:r w:rsidR="004E4D58">
              <w:rPr>
                <w:rFonts w:ascii="Times New Roman" w:hAnsi="Times New Roman" w:cs="Times New Roman"/>
                <w:szCs w:val="24"/>
              </w:rPr>
              <w:t>s</w:t>
            </w:r>
            <w:r w:rsidRPr="003030D9">
              <w:rPr>
                <w:rFonts w:ascii="Times New Roman" w:hAnsi="Times New Roman" w:cs="Times New Roman"/>
                <w:szCs w:val="24"/>
              </w:rPr>
              <w:t xml:space="preserve"> praėjusių metų iššūki</w:t>
            </w:r>
            <w:r w:rsidR="004E4D58">
              <w:rPr>
                <w:rFonts w:ascii="Times New Roman" w:hAnsi="Times New Roman" w:cs="Times New Roman"/>
                <w:szCs w:val="24"/>
              </w:rPr>
              <w:t>s</w:t>
            </w:r>
            <w:r w:rsidRPr="003030D9">
              <w:rPr>
                <w:rFonts w:ascii="Times New Roman" w:hAnsi="Times New Roman" w:cs="Times New Roman"/>
                <w:szCs w:val="24"/>
              </w:rPr>
              <w:t xml:space="preserve">. Kovo – birželio mėnesį pradinių klasių mokytojai išklausė 298 valandas apie nuotolinį ugdymą(si), 5 – 8 klasių – 190 valandų. Tie skaičiai pagrindžia mūsų strateginį siekį – tai atvirumą pozityviai kaitai ir profesiniam tobulėjimui. Trečdalis mokytojų išklausė seminarų specifinėmis, jiems aktualiomis temomis. 90 procentų kvalifikacijos seminarų vyko nuotoliniu būdu. </w:t>
            </w:r>
          </w:p>
          <w:p w14:paraId="61E3F6A0" w14:textId="4E625167" w:rsidR="003030D9" w:rsidRPr="003030D9" w:rsidRDefault="003030D9" w:rsidP="003030D9">
            <w:pPr>
              <w:jc w:val="both"/>
              <w:rPr>
                <w:rFonts w:ascii="Times New Roman" w:hAnsi="Times New Roman" w:cs="Times New Roman"/>
                <w:szCs w:val="24"/>
              </w:rPr>
            </w:pPr>
            <w:r w:rsidRPr="00327D3E">
              <w:rPr>
                <w:rFonts w:ascii="Times New Roman" w:hAnsi="Times New Roman" w:cs="Times New Roman"/>
                <w:color w:val="FF0000"/>
                <w:szCs w:val="24"/>
              </w:rPr>
              <w:t xml:space="preserve">          </w:t>
            </w:r>
            <w:r w:rsidRPr="007F4BCA">
              <w:rPr>
                <w:rFonts w:ascii="Times New Roman" w:hAnsi="Times New Roman" w:cs="Times New Roman"/>
                <w:color w:val="auto"/>
                <w:szCs w:val="24"/>
              </w:rPr>
              <w:t>Tradicinė</w:t>
            </w:r>
            <w:r w:rsidRPr="007F4BCA">
              <w:rPr>
                <w:rFonts w:ascii="Times New Roman" w:hAnsi="Times New Roman" w:cs="Times New Roman"/>
                <w:color w:val="auto"/>
                <w:szCs w:val="24"/>
                <w:lang w:eastAsia="lt-LT"/>
              </w:rPr>
              <w:t xml:space="preserve"> idėjų mugė - šių metų tema ,</w:t>
            </w:r>
            <w:r w:rsidR="007F4BCA" w:rsidRPr="007F4BCA">
              <w:rPr>
                <w:rFonts w:ascii="Times New Roman" w:hAnsi="Times New Roman" w:cs="Times New Roman"/>
                <w:color w:val="auto"/>
                <w:szCs w:val="24"/>
                <w:lang w:eastAsia="lt-LT"/>
              </w:rPr>
              <w:t>,IT padeda mokytis ir mokyti</w:t>
            </w:r>
            <w:r w:rsidRPr="007F4BCA">
              <w:rPr>
                <w:rFonts w:ascii="Times New Roman" w:hAnsi="Times New Roman" w:cs="Times New Roman"/>
                <w:color w:val="auto"/>
                <w:szCs w:val="24"/>
                <w:lang w:eastAsia="lt-LT"/>
              </w:rPr>
              <w:t>“</w:t>
            </w:r>
            <w:r w:rsidRPr="007F4BCA">
              <w:rPr>
                <w:rFonts w:ascii="Times New Roman" w:hAnsi="Times New Roman" w:cs="Times New Roman"/>
                <w:color w:val="auto"/>
                <w:szCs w:val="24"/>
              </w:rPr>
              <w:t xml:space="preserve">- neįvyko dėl viruso, bet  IT reikšmę ugdymo procese visi įvertinom. Prieš dešimtmetį dar būtų sunkiai įsivaizduojamas nuotolinis mokymas, o dabar viskas vyksta sklandžiai praktiškai. Tai buvo neabejotinai didžiausias šių metų iššūkis, su kuriuo susidorojome. Mokytojai </w:t>
            </w:r>
            <w:r w:rsidRPr="003030D9">
              <w:rPr>
                <w:rFonts w:ascii="Times New Roman" w:hAnsi="Times New Roman" w:cs="Times New Roman"/>
                <w:szCs w:val="24"/>
              </w:rPr>
              <w:t xml:space="preserve">visą laiką ir energiją skyrė nuotolinės programos įsisavinimui, darbui su ja bei mokymo išteklių paieškai. Kolegos intensyviai mokėsi ir dalijosi vieni su kitais atradimais bei žiniomis, susijusiomis su IT taikymu nuotoliniam mokymui. Tad galima teigti, kad šią veiklą įgyvendinome su kaupu, nors ir netiesiogiai. </w:t>
            </w:r>
          </w:p>
          <w:p w14:paraId="0179473F" w14:textId="30CED681"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Per visus metus gerosios patirties sklaida vyko daugiausiai nuotoliniu būdu. Buvo pravesta daug įdomių atvirų ir integruotų pamokų: su verslumu, gamta, istorija, geografija, technologijomis, daile, anglų kalba. Tik 12 proc. mokytojų 5-8 klasėse nevedė integruotų pamokų. Pradinių klasių mokiniams integruotos pamokos tapo tradicija, todėl visų klasių mokytojos mažiausiai po 5 pamokas per mokslo metus vedė integruotas. Visus metus vyko integruotas vokiečių kalbos ir fizikos pasirenkamasis dalykas „Fizikos pradžiamokslis“.</w:t>
            </w:r>
            <w:r w:rsidR="007F4BCA">
              <w:rPr>
                <w:rFonts w:ascii="Times New Roman" w:hAnsi="Times New Roman" w:cs="Times New Roman"/>
                <w:szCs w:val="24"/>
              </w:rPr>
              <w:t xml:space="preserve"> Ypač unikalios patyriminės veiklos skirtos tautiškumui </w:t>
            </w:r>
            <w:r w:rsidR="00016A4B">
              <w:rPr>
                <w:rFonts w:ascii="Times New Roman" w:hAnsi="Times New Roman" w:cs="Times New Roman"/>
                <w:szCs w:val="24"/>
              </w:rPr>
              <w:t xml:space="preserve">ir pilietiškumui ugdyti. </w:t>
            </w:r>
            <w:r w:rsidR="007F4BCA" w:rsidRPr="00181CB1">
              <w:rPr>
                <w:rFonts w:ascii="Times New Roman" w:hAnsi="Times New Roman" w:cs="Times New Roman"/>
                <w:color w:val="auto"/>
                <w:szCs w:val="24"/>
                <w:shd w:val="clear" w:color="auto" w:fill="FFFFFF"/>
              </w:rPr>
              <w:t xml:space="preserve">Projektinės, patyriminės ir meninės veiklos įvairovė padeda moksleiviams turimas teorines žinias pritaikyti praktiškai, deda pagrindus suvokimui, jog mokymasis vyksta nuolat. Mokiniai, dalyvaudami patyriminio ugdymo dienos veiklose, ne tik įgijo naujų dalykinių žinių, patobulino savo asmenines ir bendrąsias kompetencijas, bet ir prisilietė prie </w:t>
            </w:r>
            <w:r w:rsidR="007F4BCA" w:rsidRPr="00181CB1">
              <w:rPr>
                <w:rFonts w:ascii="Times New Roman" w:hAnsi="Times New Roman" w:cs="Times New Roman"/>
                <w:color w:val="auto"/>
                <w:szCs w:val="24"/>
                <w:shd w:val="clear" w:color="auto" w:fill="FFFFFF"/>
              </w:rPr>
              <w:lastRenderedPageBreak/>
              <w:t>įvairių profesijų. Per patyriminę veiklą gimsta originalios idėjos, įžvalgos. Taip kuriama atvira naujoms idėjoms ir patirtims mokykla.</w:t>
            </w:r>
          </w:p>
          <w:p w14:paraId="24AEFDAD" w14:textId="20F96507"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Prie akademinių žinių gerinimo priskiriame ir mokinių individualios pažangos stebėjimo sistemos tobulinimą. Buvo nuolatos stebimas kiekvieno vaiko mokymo (si) procesas, identifikuojami mokiniui kylantys sunkumai ir tariamasi su mokiniu, jo tėvais dėl mokymosi pagalbos organizavimo.  Per 2020 metus 22 mokiniams sudaryti 27 individualios pažangos stebėjimo planai. 23 mokiniams tai padėjo pasiekti teigiamų rezultatų, 4 mokiniai teigiamų rezultatų iš sudarytų individualios pažangos planų neįsisavintoms temoms nepasiekė. I</w:t>
            </w:r>
            <w:r w:rsidR="004E1D14">
              <w:rPr>
                <w:rFonts w:ascii="Times New Roman" w:hAnsi="Times New Roman" w:cs="Times New Roman"/>
                <w:szCs w:val="24"/>
              </w:rPr>
              <w:t>ndividualios pažangos</w:t>
            </w:r>
            <w:r w:rsidRPr="003030D9">
              <w:rPr>
                <w:rFonts w:ascii="Times New Roman" w:hAnsi="Times New Roman" w:cs="Times New Roman"/>
                <w:szCs w:val="24"/>
              </w:rPr>
              <w:t xml:space="preserve"> stebėjimo tikslas -  padėti mokiniui planuoti savo mokymąsi, ugdymo rezultatus, išsikelti tikslus, pastebėti mokymosi spragas, ieškoti reikiamos pagalbos ir kelti tolesnius mokymosi uždavinius, numatyti savo indėlį į mokymąsi, pagalbą siekiant aukštesnių ugdymo (si) pasiekimų ir pažangos; sudaryti sąlygas mokytojams analizuoti kiekvieno mokinio individualią pažangą pamokose ir neformaliojo švietimo veikloje plėtojant bendrąsias kompetencijas; suteikti tėvams (globėjams, rūpintojams) informaciją apie mokinio mokymosi patirtį, pasiekimus ir pažangą, stiprinti ryšius tarp vaiko, tėvų (globėjų, rūpintojų) ir progimnazijos. Šios veiklos neatsisakysim ir 2021 metais, nes kiekvieno mokinio individuali ūgtis yra mūsų vienas iš strateginių tikslų.</w:t>
            </w:r>
          </w:p>
          <w:p w14:paraId="68469BC1" w14:textId="7B69F68E" w:rsidR="003030D9" w:rsidRPr="003030D9" w:rsidRDefault="003030D9" w:rsidP="003030D9">
            <w:pPr>
              <w:jc w:val="both"/>
              <w:rPr>
                <w:rFonts w:ascii="Times New Roman" w:hAnsi="Times New Roman" w:cs="Times New Roman"/>
                <w:szCs w:val="24"/>
              </w:rPr>
            </w:pPr>
            <w:r w:rsidRPr="003030D9">
              <w:rPr>
                <w:rFonts w:ascii="Times New Roman" w:hAnsi="Times New Roman" w:cs="Times New Roman"/>
                <w:szCs w:val="24"/>
              </w:rPr>
              <w:t xml:space="preserve">              Jau devyneri metai Lietuvos bendrojo ugdymo mokyklos, norėdamos objektyviau ir patikimiau įsivertinti mokinių pasiekimus, turi galimybę pasinaudoti testais, dalyvaudamos Nacionalinio mokinių pasiekimų patikrinime. Dėl COVID – 19 viruso 2020 pavasarį</w:t>
            </w:r>
            <w:r w:rsidRPr="003030D9">
              <w:rPr>
                <w:rFonts w:ascii="Times New Roman" w:hAnsi="Times New Roman" w:cs="Times New Roman"/>
                <w:szCs w:val="24"/>
                <w:lang w:eastAsia="lt-LT"/>
              </w:rPr>
              <w:t xml:space="preserve"> e-NMPP nevyko, bet nudžiugino žurnalo „Reitingai“ išanalizuoti ir pateikti 2019 metų e-testų rezultatai: „Mokyklų, nebijančių viešai parodyti savo indėlio į sėkmę“ sąraše mūsų 6 kl. mok</w:t>
            </w:r>
            <w:r w:rsidR="004E1D14">
              <w:rPr>
                <w:rFonts w:ascii="Times New Roman" w:hAnsi="Times New Roman" w:cs="Times New Roman"/>
                <w:szCs w:val="24"/>
                <w:lang w:eastAsia="lt-LT"/>
              </w:rPr>
              <w:t>iniai 36 vietoje iš 96 mokyklų. N</w:t>
            </w:r>
            <w:r w:rsidRPr="003030D9">
              <w:rPr>
                <w:rFonts w:ascii="Times New Roman" w:hAnsi="Times New Roman" w:cs="Times New Roman"/>
                <w:szCs w:val="24"/>
                <w:lang w:eastAsia="lt-LT"/>
              </w:rPr>
              <w:t xml:space="preserve">erimą kelia, kad matematikos tik 9,3 proc. pasiekė aukštesnįjį lygmenį, kai tuo tarpu skaitymo – 28,3 proc., rašymo – 22,6 proc. </w:t>
            </w:r>
          </w:p>
          <w:p w14:paraId="4F8D5152" w14:textId="1FCE1F28" w:rsidR="003030D9" w:rsidRPr="003030D9" w:rsidRDefault="003030D9" w:rsidP="003030D9">
            <w:pPr>
              <w:overflowPunct w:val="0"/>
              <w:autoSpaceDE w:val="0"/>
              <w:autoSpaceDN w:val="0"/>
              <w:adjustRightInd w:val="0"/>
              <w:jc w:val="both"/>
              <w:rPr>
                <w:rFonts w:ascii="Times New Roman" w:hAnsi="Times New Roman" w:cs="Times New Roman"/>
                <w:szCs w:val="24"/>
                <w:lang w:eastAsia="lt-LT"/>
              </w:rPr>
            </w:pPr>
            <w:r w:rsidRPr="003030D9">
              <w:rPr>
                <w:rFonts w:ascii="Times New Roman" w:hAnsi="Times New Roman" w:cs="Times New Roman"/>
                <w:szCs w:val="24"/>
                <w:lang w:eastAsia="lt-LT"/>
              </w:rPr>
              <w:t xml:space="preserve">      </w:t>
            </w:r>
            <w:r w:rsidR="004E1D14">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Nors dirbome ypatingomis sąlygomis, įgyvendindami minėtą uždavinį daugiau nei 90 procentų (kai kurie mokiniai po kelis dalykus) mokinių dalyvavo mokyklinėse, rajoninėse, respublikinėse bei</w:t>
            </w:r>
            <w:r w:rsidR="004E1D14">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tarptautinėse olimpiadose, konkursuose, varžybose, konferencijose, daugiausia internetinėse. Tai sudaro sąlygas įvairių gabumų mokinių saviraiškai. Mokiniai dalykines ir bendrąsias kompetencijas gilino mokytojų skatinami, dalyvaudami įvairiuose konkursuose: užsienio kalbų – VKIF vertimų ir</w:t>
            </w:r>
            <w:r w:rsidR="004E1D14">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iliustracijų projekte „Tavo žvilgsnis“, tarptautinėje anglų kalbos olimpiadoje „Kings“, visų dalykų</w:t>
            </w:r>
            <w:r w:rsidR="004E1D14">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„Olympyje“ bei „Kengūroje“, geografijos „Mano gaublyje“, istorijos „Lietuvos istorijos žinove“,</w:t>
            </w:r>
            <w:r w:rsidR="004E1D14">
              <w:rPr>
                <w:rFonts w:ascii="Times New Roman" w:hAnsi="Times New Roman" w:cs="Times New Roman"/>
                <w:szCs w:val="24"/>
                <w:lang w:eastAsia="lt-LT"/>
              </w:rPr>
              <w:t xml:space="preserve"> </w:t>
            </w:r>
            <w:r w:rsidRPr="003030D9">
              <w:rPr>
                <w:rFonts w:ascii="Times New Roman" w:hAnsi="Times New Roman" w:cs="Times New Roman"/>
                <w:szCs w:val="24"/>
                <w:lang w:eastAsia="lt-LT"/>
              </w:rPr>
              <w:t xml:space="preserve"> biologijos „Gamtos viktorinoje“, rajoninėje  4 kl. matematikos olimpiadoje, kur visas tris prizines vietas laimėjo mūsų mokyklos mokiniai. Taip pat dalyvavome meninio skaitymo konkurse, epistolinio rašinio konkurse, rašė laiškus merui. Mokyklos jaunieji sportininkai dalyvavo įvairių sporto šakų varžybose. Dalyvavome dailės, technologijų parodose ir olimpiadose, matematikos, fizikos, chemijos, biologijos ir kitų dalykų mokyklinėse olimpiadose. </w:t>
            </w:r>
          </w:p>
          <w:p w14:paraId="7B759B1D" w14:textId="77777777" w:rsidR="003030D9" w:rsidRPr="003030D9" w:rsidRDefault="003030D9" w:rsidP="003030D9">
            <w:pPr>
              <w:overflowPunct w:val="0"/>
              <w:autoSpaceDE w:val="0"/>
              <w:autoSpaceDN w:val="0"/>
              <w:adjustRightInd w:val="0"/>
              <w:jc w:val="both"/>
              <w:rPr>
                <w:rFonts w:ascii="Times New Roman" w:hAnsi="Times New Roman" w:cs="Times New Roman"/>
                <w:szCs w:val="24"/>
                <w:lang w:eastAsia="lt-LT"/>
              </w:rPr>
            </w:pPr>
            <w:r w:rsidRPr="003030D9">
              <w:rPr>
                <w:rFonts w:ascii="Times New Roman" w:hAnsi="Times New Roman" w:cs="Times New Roman"/>
                <w:szCs w:val="24"/>
                <w:lang w:eastAsia="lt-LT"/>
              </w:rPr>
              <w:t xml:space="preserve">        Atskirai paminėtinos labai sėkmingos 2020 m. veiklos:</w:t>
            </w:r>
          </w:p>
          <w:p w14:paraId="69CCB00D" w14:textId="77777777" w:rsidR="003030D9" w:rsidRPr="003030D9" w:rsidRDefault="003030D9" w:rsidP="003030D9">
            <w:pPr>
              <w:pStyle w:val="Sraopastraipa"/>
              <w:numPr>
                <w:ilvl w:val="0"/>
                <w:numId w:val="5"/>
              </w:numPr>
              <w:overflowPunct w:val="0"/>
              <w:autoSpaceDE w:val="0"/>
              <w:autoSpaceDN w:val="0"/>
              <w:adjustRightInd w:val="0"/>
              <w:spacing w:after="200"/>
              <w:ind w:left="321" w:hanging="321"/>
              <w:jc w:val="both"/>
              <w:rPr>
                <w:rFonts w:ascii="Times New Roman" w:hAnsi="Times New Roman" w:cs="Times New Roman"/>
                <w:szCs w:val="24"/>
              </w:rPr>
            </w:pPr>
            <w:r w:rsidRPr="003030D9">
              <w:rPr>
                <w:rFonts w:ascii="Times New Roman" w:hAnsi="Times New Roman" w:cs="Times New Roman"/>
                <w:szCs w:val="24"/>
              </w:rPr>
              <w:t xml:space="preserve">atliktas The Duke of Edinburgh's International Award Lietuva programos kvalifikacinis žygis, ir Bronzos ženkleliu apdovanoti 6 mokiniai. </w:t>
            </w:r>
          </w:p>
          <w:p w14:paraId="6C8AE120" w14:textId="77777777" w:rsidR="003030D9" w:rsidRPr="003030D9" w:rsidRDefault="003030D9" w:rsidP="003030D9">
            <w:pPr>
              <w:pStyle w:val="Sraopastraipa"/>
              <w:numPr>
                <w:ilvl w:val="0"/>
                <w:numId w:val="5"/>
              </w:numPr>
              <w:overflowPunct w:val="0"/>
              <w:autoSpaceDE w:val="0"/>
              <w:autoSpaceDN w:val="0"/>
              <w:adjustRightInd w:val="0"/>
              <w:spacing w:after="200"/>
              <w:ind w:left="321" w:hanging="321"/>
              <w:jc w:val="both"/>
              <w:rPr>
                <w:rFonts w:ascii="Times New Roman" w:hAnsi="Times New Roman" w:cs="Times New Roman"/>
                <w:szCs w:val="24"/>
              </w:rPr>
            </w:pPr>
            <w:r w:rsidRPr="003030D9">
              <w:rPr>
                <w:rFonts w:ascii="Times New Roman" w:hAnsi="Times New Roman" w:cs="Times New Roman"/>
                <w:szCs w:val="24"/>
              </w:rPr>
              <w:t xml:space="preserve"> veikla su jaunaisiais verslininkais. Jų metų darbus vainikavo 6 valandų virtualus iššūkis „Challenge The Challenge Junior“, kurį organizavo ekonominio raštingumo ir verslumo ugdymo organizacija „Lietuvos Junior Achievement“. Mokiniai sukūrė savo gaminio įspūdingą logotipą, prototipo ir reklamos vaizdo klipus. Tai vykdė 5 septintų klasių mokinių komanda. </w:t>
            </w:r>
          </w:p>
          <w:p w14:paraId="26EB72E0" w14:textId="77777777" w:rsidR="003030D9" w:rsidRPr="003030D9" w:rsidRDefault="003030D9" w:rsidP="003030D9">
            <w:pPr>
              <w:pStyle w:val="Sraopastraipa"/>
              <w:numPr>
                <w:ilvl w:val="0"/>
                <w:numId w:val="5"/>
              </w:numPr>
              <w:overflowPunct w:val="0"/>
              <w:autoSpaceDE w:val="0"/>
              <w:autoSpaceDN w:val="0"/>
              <w:adjustRightInd w:val="0"/>
              <w:spacing w:after="200"/>
              <w:ind w:left="321" w:hanging="321"/>
              <w:jc w:val="both"/>
              <w:rPr>
                <w:rFonts w:ascii="Times New Roman" w:hAnsi="Times New Roman" w:cs="Times New Roman"/>
                <w:szCs w:val="24"/>
              </w:rPr>
            </w:pPr>
            <w:r w:rsidRPr="003030D9">
              <w:rPr>
                <w:rFonts w:ascii="Times New Roman" w:hAnsi="Times New Roman" w:cs="Times New Roman"/>
                <w:szCs w:val="24"/>
              </w:rPr>
              <w:t xml:space="preserve">sausio 24 d. Naujosios Akmenės „ Saulėtekio“ progimnazijos mokiniai dalyvavo geografijos konkurse „Pažink Lietuvą ir pasaulį“, kuris vyko Vilniuje, LITEXPO rūmuose, ADVENTUR parodos metu. Iš 255 Lietuvos septintokų antrą ir trečią vietą laimėjo mūsų 7b klasės mokiniai. </w:t>
            </w:r>
          </w:p>
          <w:p w14:paraId="31A2C4BB" w14:textId="77777777" w:rsidR="003030D9" w:rsidRPr="003030D9" w:rsidRDefault="003030D9" w:rsidP="003030D9">
            <w:pPr>
              <w:pStyle w:val="Sraopastraipa"/>
              <w:numPr>
                <w:ilvl w:val="0"/>
                <w:numId w:val="5"/>
              </w:numPr>
              <w:overflowPunct w:val="0"/>
              <w:autoSpaceDE w:val="0"/>
              <w:autoSpaceDN w:val="0"/>
              <w:adjustRightInd w:val="0"/>
              <w:spacing w:after="200"/>
              <w:ind w:left="321" w:hanging="321"/>
              <w:jc w:val="both"/>
              <w:rPr>
                <w:rFonts w:ascii="Times New Roman" w:hAnsi="Times New Roman" w:cs="Times New Roman"/>
                <w:szCs w:val="24"/>
              </w:rPr>
            </w:pPr>
            <w:r w:rsidRPr="003030D9">
              <w:rPr>
                <w:rFonts w:ascii="Times New Roman" w:hAnsi="Times New Roman" w:cs="Times New Roman"/>
                <w:szCs w:val="24"/>
              </w:rPr>
              <w:t xml:space="preserve">Įvyko kelerios varžybos, kuriose laimėjome prizines vietas: rajoninėse stalo teniso varžybose ir berniukų, ir mergaičių komandos laimėjo I vietas; zoninėse varžybose mergaitės laimėjo II vietą, tarpzoninėse – III. Šaškių varžybose, kurios vyko prieš pat karantiną, mokyklos komanda laimėjo II vietą.  Bėgime „Simono Daukanto keliais“ dalyvavo gausiausia komanda rajone, todėl ir prizinių vietų daug. </w:t>
            </w:r>
          </w:p>
          <w:p w14:paraId="4C620D1B" w14:textId="77777777" w:rsidR="003030D9" w:rsidRPr="003030D9" w:rsidRDefault="003030D9" w:rsidP="003030D9">
            <w:pPr>
              <w:ind w:firstLine="360"/>
              <w:jc w:val="both"/>
              <w:rPr>
                <w:rFonts w:ascii="Times New Roman" w:hAnsi="Times New Roman" w:cs="Times New Roman"/>
                <w:szCs w:val="24"/>
                <w:lang w:eastAsia="lt-LT"/>
              </w:rPr>
            </w:pPr>
            <w:r w:rsidRPr="003030D9">
              <w:rPr>
                <w:rFonts w:ascii="Times New Roman" w:hAnsi="Times New Roman" w:cs="Times New Roman"/>
                <w:szCs w:val="24"/>
                <w:lang w:eastAsia="lt-LT"/>
              </w:rPr>
              <w:t xml:space="preserve">       </w:t>
            </w:r>
            <w:r w:rsidRPr="003030D9">
              <w:rPr>
                <w:rFonts w:ascii="Times New Roman" w:hAnsi="Times New Roman" w:cs="Times New Roman"/>
                <w:b/>
                <w:szCs w:val="24"/>
                <w:lang w:eastAsia="lt-LT"/>
              </w:rPr>
              <w:t>Įgyvendindami antrąjį metinės veiklos tikslą – saugios ir atviros ugdymosi aplinkos kūrimas, bendruomenės poreikių tenkinimas – didelį dėmesį skyrėme saugios mokinio emocinį, socialinį intelektinį vystymą palaikančios ugdymosi aplinkos kūrimui.</w:t>
            </w:r>
            <w:r w:rsidRPr="003030D9">
              <w:rPr>
                <w:rFonts w:ascii="Times New Roman" w:hAnsi="Times New Roman" w:cs="Times New Roman"/>
                <w:szCs w:val="24"/>
                <w:lang w:eastAsia="lt-LT"/>
              </w:rPr>
              <w:t xml:space="preserve"> Progimnazijoje visus metus vykdomos prevencinės programos: emocinių įgūdžių lavinimo ir smurto prevencijos programa „Antras žingsnis“ (1-4 kl.), gyvenimo įgūdžių ugdymo programa „Paauglystės kryžkelės“ </w:t>
            </w:r>
            <w:r w:rsidRPr="003030D9">
              <w:rPr>
                <w:rFonts w:ascii="Times New Roman" w:hAnsi="Times New Roman" w:cs="Times New Roman"/>
                <w:szCs w:val="24"/>
                <w:lang w:eastAsia="lt-LT"/>
              </w:rPr>
              <w:lastRenderedPageBreak/>
              <w:t>(5-8 kl.), Olweus programos kokybės užtikrinimo sistema OPKUS.</w:t>
            </w:r>
            <w:r w:rsidRPr="003030D9">
              <w:rPr>
                <w:rFonts w:ascii="Times New Roman" w:hAnsi="Times New Roman" w:cs="Times New Roman"/>
                <w:szCs w:val="24"/>
              </w:rPr>
              <w:t xml:space="preserve"> Programas išbandžiusių mokinių poveikio tyrimas patvirtina, jog keičiasi programoje dalyvavusių vaikų žinios, nuostatos bei savijauta mokykloje. Lapkričio mėnesį  buvo atliktas Olweus programos auditas nuotoliniu būdu dėl  Saugios mokyklos sertifikato pratęsimo – sertifikatas pratęstas. Penkios programos, formuojančios mokinių bendrųjų kompetencijų, sveikos gyvensenos raštingumo, brandžių tarpasmeninių santykių, karjeros pasirinkimo įgūdžius yra integruotos į mokomuosius dalykus. </w:t>
            </w:r>
          </w:p>
          <w:p w14:paraId="7FAE7110" w14:textId="04DEBB02" w:rsidR="003030D9" w:rsidRPr="003030D9" w:rsidRDefault="003030D9" w:rsidP="004E1D14">
            <w:pPr>
              <w:jc w:val="both"/>
              <w:rPr>
                <w:rFonts w:ascii="Times New Roman" w:hAnsi="Times New Roman" w:cs="Times New Roman"/>
                <w:szCs w:val="24"/>
              </w:rPr>
            </w:pPr>
            <w:r w:rsidRPr="003030D9">
              <w:rPr>
                <w:rFonts w:ascii="Times New Roman" w:hAnsi="Times New Roman" w:cs="Times New Roman"/>
                <w:szCs w:val="24"/>
              </w:rPr>
              <w:t xml:space="preserve">       Uždavinys kurti bendradarbiavimą skatinančią aplinką vykdomas kiekvieną dieną, kiekvienoje pamokoje. Įsivertinimo tyrime  mokinių, mokytojų ir tėvų  atsakymuose skatinimas bendradarbiauti yra stiprybių penketuke. Vadinasi, darbas pastebimas ir visų bendruomenės narių jaučiamas. Ši veikla – tai mokinių dalyvavimas neformaliajame ugdyme,</w:t>
            </w:r>
            <w:r w:rsidR="004E1D14">
              <w:rPr>
                <w:rFonts w:ascii="Times New Roman" w:hAnsi="Times New Roman" w:cs="Times New Roman"/>
                <w:szCs w:val="24"/>
              </w:rPr>
              <w:t xml:space="preserve"> </w:t>
            </w:r>
            <w:r w:rsidRPr="003030D9">
              <w:rPr>
                <w:rFonts w:ascii="Times New Roman" w:hAnsi="Times New Roman" w:cs="Times New Roman"/>
                <w:szCs w:val="24"/>
              </w:rPr>
              <w:t xml:space="preserve">konkursuose, konferencijose. Masiškiausi ir integruoti į ugdymo turinį mokyklos renginiai:  Laisvės gynėjų dienos paminėjimas – akcija „Atmintis gyva, nes liudija“, projektas mokykloje „Užgavėnių tradicijos ir papročiai“, organizuota edukacinė – pažintinė ekskursija į Žemaitijos nacionalinį parką Plateliuose  ,,Užgavėnių tradicijos, projektas kibernetinėje erdvėje „Asmenukės interviu“, </w:t>
            </w:r>
            <w:r w:rsidRPr="003030D9">
              <w:rPr>
                <w:rFonts w:ascii="Times New Roman" w:hAnsi="Times New Roman" w:cs="Times New Roman"/>
                <w:szCs w:val="24"/>
                <w:lang w:eastAsia="lt-LT"/>
              </w:rPr>
              <w:t xml:space="preserve"> pradinių klasių mokinių susitikimas su vaikų rašytoju, radijo laidų vedėju Tomu Dirgėla ir kt. </w:t>
            </w:r>
            <w:r w:rsidRPr="003030D9">
              <w:rPr>
                <w:rFonts w:ascii="Times New Roman" w:hAnsi="Times New Roman" w:cs="Times New Roman"/>
                <w:szCs w:val="24"/>
              </w:rPr>
              <w:t>Įgyvendinant šį tikslą daug prisidėjo bibliotekos veikla. Sausio – kovo mėn. bibliotekoje mokyklos bendruomenė galėjo pasigrožėti mokytojos metodininkės Ingos Suchodimcovienės keramikos darbų paroda, surengta tradicinė graži šventė „Skaitytojo diena“, kurios metu apdovanojo dešimt aktyviausių skaitytojų. Leido stendus svarbiausie</w:t>
            </w:r>
            <w:r w:rsidR="004E1D14">
              <w:rPr>
                <w:rFonts w:ascii="Times New Roman" w:hAnsi="Times New Roman" w:cs="Times New Roman"/>
                <w:szCs w:val="24"/>
              </w:rPr>
              <w:t>ms įvykiams pažymėti. Per 2020-</w:t>
            </w:r>
            <w:r w:rsidRPr="003030D9">
              <w:rPr>
                <w:rFonts w:ascii="Times New Roman" w:hAnsi="Times New Roman" w:cs="Times New Roman"/>
                <w:szCs w:val="24"/>
              </w:rPr>
              <w:t>uosius metus bibliotekose apsilankė 4714 lankytojų, 1358 grožinės literatūros knygos paimtos skaityti į namus, 319 knygų išduota skaityti vietoje. Padaryta 12589 kopijos.</w:t>
            </w:r>
          </w:p>
          <w:p w14:paraId="62346C6B"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                 Progimnazija dalyvavo ilgalaikiuose projektuose, kurie ugdo bendrąsias kompetencijas ir gyvenimo įgūdžius:</w:t>
            </w:r>
          </w:p>
          <w:p w14:paraId="10303D95"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1. Tęstinis tarptautinis projektas ,,Susitikimas su Rytų Europa“ ; </w:t>
            </w:r>
          </w:p>
          <w:p w14:paraId="25B74882"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2. Projektas „ Maistas ir smegenys“;</w:t>
            </w:r>
          </w:p>
          <w:p w14:paraId="036572BB"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3. Asmeninio tobulėjimo ir savanorystės projektas/programa „DofE apdovanojimų programa“;</w:t>
            </w:r>
          </w:p>
          <w:p w14:paraId="65EF18B1"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4. Projektas su rajono policijos komisariatu ,,Nebūk madingas – būk sveikas ir valingas“   (1-8 kl.); </w:t>
            </w:r>
          </w:p>
          <w:p w14:paraId="20933750"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5. Projektas integruotas į gamtos mokslų pamokas ,,Miestelis be žalingų atliekų“. (1-8 kl.); </w:t>
            </w:r>
          </w:p>
          <w:p w14:paraId="4ABDB8F3"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6.   Prevencinės programos OPKUS, „Antras žingsnis“; </w:t>
            </w:r>
          </w:p>
          <w:p w14:paraId="6B6D27A7"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7. Projektas „Visos dienos mokykla“. (1-4 kl.); </w:t>
            </w:r>
          </w:p>
          <w:p w14:paraId="559728A7"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9. Vaikų socializacijos (vasaros užimtumo) projektas „Saulutė“;</w:t>
            </w:r>
          </w:p>
          <w:p w14:paraId="22FF7998" w14:textId="7777777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10. Programa Lions Quest Lietuva „Paauglystės kryžkelės“; </w:t>
            </w:r>
          </w:p>
          <w:p w14:paraId="3DE8776A" w14:textId="77777777" w:rsidR="003030D9" w:rsidRPr="003030D9" w:rsidRDefault="003030D9" w:rsidP="003030D9">
            <w:pPr>
              <w:pStyle w:val="Betarp"/>
              <w:jc w:val="both"/>
              <w:rPr>
                <w:rFonts w:ascii="Times New Roman" w:hAnsi="Times New Roman" w:cs="Times New Roman"/>
                <w:sz w:val="24"/>
                <w:szCs w:val="24"/>
                <w:lang w:eastAsia="lt-LT"/>
              </w:rPr>
            </w:pPr>
            <w:r w:rsidRPr="003030D9">
              <w:rPr>
                <w:rFonts w:ascii="Times New Roman" w:hAnsi="Times New Roman" w:cs="Times New Roman"/>
                <w:sz w:val="24"/>
                <w:szCs w:val="24"/>
                <w:lang w:eastAsia="lt-LT"/>
              </w:rPr>
              <w:t xml:space="preserve">11. Ugdymo organizavimo ir mokymosi pagalbos teikimo modelių žemų mokinių pasiekimų gerinimui; </w:t>
            </w:r>
          </w:p>
          <w:p w14:paraId="1A39E405" w14:textId="6C849C13" w:rsid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12. Nacionalinės švietimo agentūros projektas „Mokinių gebėjimų atskleidimo ir jų ugdymo sistemos plėtra“.</w:t>
            </w:r>
          </w:p>
          <w:p w14:paraId="5B650CAD" w14:textId="2F2965B6" w:rsidR="006B6A3C" w:rsidRPr="006B6A3C" w:rsidRDefault="006B6A3C" w:rsidP="006B6A3C">
            <w:pPr>
              <w:ind w:firstLine="720"/>
              <w:jc w:val="both"/>
              <w:rPr>
                <w:rFonts w:ascii="Times New Roman" w:hAnsi="Times New Roman" w:cs="Times New Roman"/>
              </w:rPr>
            </w:pPr>
            <w:r>
              <w:rPr>
                <w:rFonts w:ascii="Times New Roman" w:hAnsi="Times New Roman" w:cs="Times New Roman"/>
                <w:szCs w:val="24"/>
              </w:rPr>
              <w:t xml:space="preserve">   </w:t>
            </w:r>
            <w:r w:rsidRPr="006B6A3C">
              <w:rPr>
                <w:rFonts w:ascii="Times New Roman" w:hAnsi="Times New Roman" w:cs="Times New Roman"/>
                <w:szCs w:val="24"/>
              </w:rPr>
              <w:t xml:space="preserve">   </w:t>
            </w:r>
            <w:r w:rsidRPr="006B6A3C">
              <w:rPr>
                <w:rFonts w:ascii="Times New Roman" w:hAnsi="Times New Roman" w:cs="Times New Roman"/>
              </w:rPr>
              <w:t>Stiprinant progimnazijos vaidmenį vietos bendruomenėje, plėtojant ir tobulin</w:t>
            </w:r>
            <w:r>
              <w:rPr>
                <w:rFonts w:ascii="Times New Roman" w:hAnsi="Times New Roman" w:cs="Times New Roman"/>
              </w:rPr>
              <w:t>an</w:t>
            </w:r>
            <w:r w:rsidRPr="006B6A3C">
              <w:rPr>
                <w:rFonts w:ascii="Times New Roman" w:hAnsi="Times New Roman" w:cs="Times New Roman"/>
              </w:rPr>
              <w:t xml:space="preserve">t jos ryšius, buvo inicijuojamas bendravimas ir bendradarbiavimas su miesto, </w:t>
            </w:r>
            <w:r>
              <w:rPr>
                <w:rFonts w:ascii="Times New Roman" w:hAnsi="Times New Roman" w:cs="Times New Roman"/>
              </w:rPr>
              <w:t xml:space="preserve">rajono ir </w:t>
            </w:r>
            <w:r w:rsidRPr="006B6A3C">
              <w:rPr>
                <w:rFonts w:ascii="Times New Roman" w:hAnsi="Times New Roman" w:cs="Times New Roman"/>
              </w:rPr>
              <w:t xml:space="preserve">šalies socialiniais partneriais. Pradinių klasių mokytojos aktyviai bendradarbiauja su </w:t>
            </w:r>
            <w:r>
              <w:rPr>
                <w:rFonts w:ascii="Times New Roman" w:hAnsi="Times New Roman" w:cs="Times New Roman"/>
              </w:rPr>
              <w:t>miesto</w:t>
            </w:r>
            <w:r w:rsidRPr="006B6A3C">
              <w:rPr>
                <w:rFonts w:ascii="Times New Roman" w:hAnsi="Times New Roman" w:cs="Times New Roman"/>
              </w:rPr>
              <w:t xml:space="preserve"> darželiais</w:t>
            </w:r>
            <w:r>
              <w:rPr>
                <w:rFonts w:ascii="Times New Roman" w:hAnsi="Times New Roman" w:cs="Times New Roman"/>
              </w:rPr>
              <w:t xml:space="preserve">. </w:t>
            </w:r>
            <w:r w:rsidRPr="006B6A3C">
              <w:rPr>
                <w:rFonts w:ascii="Times New Roman" w:hAnsi="Times New Roman" w:cs="Times New Roman"/>
              </w:rPr>
              <w:t xml:space="preserve">Mokytojai dalijosi gerąja patirtimi su </w:t>
            </w:r>
            <w:r>
              <w:rPr>
                <w:rFonts w:ascii="Times New Roman" w:hAnsi="Times New Roman" w:cs="Times New Roman"/>
              </w:rPr>
              <w:t>2</w:t>
            </w:r>
            <w:r w:rsidRPr="006B6A3C">
              <w:rPr>
                <w:rFonts w:ascii="Times New Roman" w:hAnsi="Times New Roman" w:cs="Times New Roman"/>
              </w:rPr>
              <w:t xml:space="preserve"> studentais, kurie progimnazijoje atliko praktiką. </w:t>
            </w:r>
          </w:p>
          <w:p w14:paraId="06125E91" w14:textId="648A38F6" w:rsidR="007111BF" w:rsidRPr="007111BF" w:rsidRDefault="007111BF" w:rsidP="003030D9">
            <w:pPr>
              <w:pStyle w:val="Betarp"/>
              <w:jc w:val="both"/>
              <w:rPr>
                <w:rFonts w:ascii="Times New Roman" w:hAnsi="Times New Roman" w:cs="Times New Roman"/>
                <w:sz w:val="24"/>
                <w:szCs w:val="24"/>
              </w:rPr>
            </w:pPr>
            <w:r w:rsidRPr="007111BF">
              <w:rPr>
                <w:rFonts w:ascii="Times New Roman" w:hAnsi="Times New Roman" w:cs="Times New Roman"/>
                <w:sz w:val="24"/>
                <w:szCs w:val="24"/>
              </w:rPr>
              <w:t xml:space="preserve">                Išanalizavę mokyklos vidaus audito rezultatus galime konstatuoti, kad yra tenkinami mokinių poreikiai, vykdomas ugdymo planas.</w:t>
            </w:r>
            <w:r w:rsidRPr="007111BF">
              <w:rPr>
                <w:rFonts w:ascii="Times New Roman" w:hAnsi="Times New Roman" w:cs="Times New Roman"/>
                <w:i/>
                <w:sz w:val="24"/>
                <w:szCs w:val="24"/>
              </w:rPr>
              <w:t xml:space="preserve"> </w:t>
            </w:r>
            <w:r w:rsidRPr="007111BF">
              <w:rPr>
                <w:rFonts w:ascii="Times New Roman" w:hAnsi="Times New Roman" w:cs="Times New Roman"/>
                <w:sz w:val="24"/>
                <w:szCs w:val="24"/>
              </w:rPr>
              <w:t>Mokiniams sudaromos sąlygos pasirinkti dalykų modulius pagal polinkius ir gebėjimus, nuo 20</w:t>
            </w:r>
            <w:r>
              <w:rPr>
                <w:rFonts w:ascii="Times New Roman" w:hAnsi="Times New Roman" w:cs="Times New Roman"/>
                <w:sz w:val="24"/>
                <w:szCs w:val="24"/>
              </w:rPr>
              <w:t>21</w:t>
            </w:r>
            <w:r w:rsidRPr="007111BF">
              <w:rPr>
                <w:rFonts w:ascii="Times New Roman" w:hAnsi="Times New Roman" w:cs="Times New Roman"/>
                <w:sz w:val="24"/>
                <w:szCs w:val="24"/>
              </w:rPr>
              <w:t xml:space="preserve"> m. rugsėjo 1 d., atsižvelgus į mokyto</w:t>
            </w:r>
            <w:r w:rsidR="00D05BA0">
              <w:rPr>
                <w:rFonts w:ascii="Times New Roman" w:hAnsi="Times New Roman" w:cs="Times New Roman"/>
                <w:sz w:val="24"/>
                <w:szCs w:val="24"/>
              </w:rPr>
              <w:t xml:space="preserve">jų ir mokinių tėvų pageidavimus bei steigėjo lūkesčius </w:t>
            </w:r>
            <w:r w:rsidRPr="007111BF">
              <w:rPr>
                <w:rFonts w:ascii="Times New Roman" w:hAnsi="Times New Roman" w:cs="Times New Roman"/>
                <w:sz w:val="24"/>
                <w:szCs w:val="24"/>
              </w:rPr>
              <w:t>nuo penktos klasės mokiniai per matematikos</w:t>
            </w:r>
            <w:r>
              <w:rPr>
                <w:rFonts w:ascii="Times New Roman" w:hAnsi="Times New Roman" w:cs="Times New Roman"/>
                <w:sz w:val="24"/>
                <w:szCs w:val="24"/>
              </w:rPr>
              <w:t xml:space="preserve"> </w:t>
            </w:r>
            <w:r w:rsidRPr="007111BF">
              <w:rPr>
                <w:rFonts w:ascii="Times New Roman" w:hAnsi="Times New Roman" w:cs="Times New Roman"/>
                <w:sz w:val="24"/>
                <w:szCs w:val="24"/>
              </w:rPr>
              <w:t xml:space="preserve">pamokas </w:t>
            </w:r>
            <w:r>
              <w:rPr>
                <w:rFonts w:ascii="Times New Roman" w:hAnsi="Times New Roman" w:cs="Times New Roman"/>
                <w:sz w:val="24"/>
                <w:szCs w:val="24"/>
              </w:rPr>
              <w:t xml:space="preserve">bus </w:t>
            </w:r>
            <w:r w:rsidRPr="007111BF">
              <w:rPr>
                <w:rFonts w:ascii="Times New Roman" w:hAnsi="Times New Roman" w:cs="Times New Roman"/>
                <w:sz w:val="24"/>
                <w:szCs w:val="24"/>
              </w:rPr>
              <w:t>ugdomi diferencijuotai.</w:t>
            </w:r>
            <w:r w:rsidRPr="007111BF">
              <w:rPr>
                <w:rFonts w:ascii="Times New Roman" w:hAnsi="Times New Roman" w:cs="Times New Roman"/>
                <w:i/>
                <w:sz w:val="24"/>
                <w:szCs w:val="24"/>
              </w:rPr>
              <w:t xml:space="preserve"> </w:t>
            </w:r>
            <w:r w:rsidRPr="007111BF">
              <w:rPr>
                <w:rFonts w:ascii="Times New Roman" w:hAnsi="Times New Roman" w:cs="Times New Roman"/>
                <w:sz w:val="24"/>
                <w:szCs w:val="24"/>
              </w:rPr>
              <w:t>Kasmet analizuojamas ir įvertinamas diferencijavimo tikslingumas ir veiksmingumas. Ypatingas dėmesys skiriamas mokinių saugumo ir sveikatingumo užtikrinimui.</w:t>
            </w:r>
          </w:p>
          <w:p w14:paraId="39ED445F" w14:textId="25A9A8D7" w:rsidR="003030D9" w:rsidRPr="003030D9" w:rsidRDefault="003030D9" w:rsidP="003030D9">
            <w:pPr>
              <w:pStyle w:val="Betarp"/>
              <w:jc w:val="both"/>
              <w:rPr>
                <w:rFonts w:ascii="Times New Roman" w:hAnsi="Times New Roman" w:cs="Times New Roman"/>
                <w:sz w:val="24"/>
                <w:szCs w:val="24"/>
              </w:rPr>
            </w:pPr>
            <w:r w:rsidRPr="003030D9">
              <w:rPr>
                <w:rFonts w:ascii="Times New Roman" w:hAnsi="Times New Roman" w:cs="Times New Roman"/>
                <w:sz w:val="24"/>
                <w:szCs w:val="24"/>
              </w:rPr>
              <w:t xml:space="preserve">                </w:t>
            </w:r>
            <w:r w:rsidR="0081028D" w:rsidRPr="0081028D">
              <w:rPr>
                <w:rFonts w:ascii="Times New Roman" w:hAnsi="Times New Roman" w:cs="Times New Roman"/>
                <w:sz w:val="24"/>
                <w:szCs w:val="24"/>
              </w:rPr>
              <w:t>Užtikrindami ugdymo paslaugų kokybę, išnaudojame ir nuolat turtiname progimnazijos materialinę bazę.</w:t>
            </w:r>
            <w:r w:rsidR="0081028D" w:rsidRPr="00A566BF">
              <w:rPr>
                <w:i/>
              </w:rPr>
              <w:t xml:space="preserve"> </w:t>
            </w:r>
            <w:r w:rsidRPr="003030D9">
              <w:rPr>
                <w:rFonts w:ascii="Times New Roman" w:hAnsi="Times New Roman" w:cs="Times New Roman"/>
                <w:sz w:val="24"/>
                <w:szCs w:val="24"/>
              </w:rPr>
              <w:t xml:space="preserve">2020 m. didelis dėmesys buvo skiriamos mokyklos edukacinių aplinkų tvarkymui ir pritaikymui ugdymo procesui. </w:t>
            </w:r>
            <w:r w:rsidR="00BE441D" w:rsidRPr="00BE441D">
              <w:rPr>
                <w:rFonts w:ascii="Times New Roman" w:hAnsi="Times New Roman" w:cs="Times New Roman"/>
                <w:sz w:val="24"/>
                <w:szCs w:val="24"/>
              </w:rPr>
              <w:t xml:space="preserve">Kuriant jaukias edukacines ir poilsio erdves </w:t>
            </w:r>
            <w:r w:rsidR="00BE441D">
              <w:rPr>
                <w:rFonts w:ascii="Times New Roman" w:hAnsi="Times New Roman" w:cs="Times New Roman"/>
                <w:sz w:val="24"/>
                <w:szCs w:val="24"/>
              </w:rPr>
              <w:t>mokyklos</w:t>
            </w:r>
            <w:r w:rsidR="00BE441D" w:rsidRPr="00BE441D">
              <w:rPr>
                <w:rFonts w:ascii="Times New Roman" w:hAnsi="Times New Roman" w:cs="Times New Roman"/>
                <w:sz w:val="24"/>
                <w:szCs w:val="24"/>
              </w:rPr>
              <w:t xml:space="preserve"> koridoriuose buvo įrengti nauji estetiški stendai mokinių darbams eksponuoti. Atkreipiame dėmesį, kad visose progimnazijos viešose erdvėse pereinama </w:t>
            </w:r>
            <w:r w:rsidR="00BE441D" w:rsidRPr="00BE441D">
              <w:rPr>
                <w:rFonts w:ascii="Times New Roman" w:eastAsia="Calibri" w:hAnsi="Times New Roman" w:cs="Times New Roman"/>
                <w:sz w:val="24"/>
                <w:szCs w:val="24"/>
              </w:rPr>
              <w:t>nuo informacinių stendų prie mokinių kūrybinių, projektinių darbų pristatymo</w:t>
            </w:r>
            <w:r w:rsidR="00BE441D">
              <w:rPr>
                <w:rFonts w:ascii="Times New Roman" w:eastAsia="Calibri" w:hAnsi="Times New Roman" w:cs="Times New Roman"/>
                <w:sz w:val="24"/>
                <w:szCs w:val="24"/>
              </w:rPr>
              <w:t xml:space="preserve">. </w:t>
            </w:r>
            <w:r w:rsidRPr="003030D9">
              <w:rPr>
                <w:rFonts w:ascii="Times New Roman" w:hAnsi="Times New Roman" w:cs="Times New Roman"/>
                <w:sz w:val="24"/>
                <w:szCs w:val="24"/>
              </w:rPr>
              <w:t>Atnaujintas  šilumos mazgas, sutvarkytas vamzdynas. Sutvarkytas mokyklos antras korpusas</w:t>
            </w:r>
            <w:r w:rsidR="00D05BA0">
              <w:rPr>
                <w:rFonts w:ascii="Times New Roman" w:hAnsi="Times New Roman" w:cs="Times New Roman"/>
                <w:sz w:val="24"/>
                <w:szCs w:val="24"/>
              </w:rPr>
              <w:t>: išdažytos sienos, išklota grindų danga, sudėtos naujos durys, pakeistos mokinių spintelės. S</w:t>
            </w:r>
            <w:r w:rsidRPr="003030D9">
              <w:rPr>
                <w:rFonts w:ascii="Times New Roman" w:hAnsi="Times New Roman" w:cs="Times New Roman"/>
                <w:sz w:val="24"/>
                <w:szCs w:val="24"/>
              </w:rPr>
              <w:t>uremontuotos 6 klasės, valgykloje pakeista grindų danga. Nupirkta mokymo priemonių: 9 nešiojami kompiuteriai, interaktyvus ekranas, grožinės vaikiškos literatūros, 2 grafinės planšetės, 72 mokykliniai suolai.</w:t>
            </w:r>
          </w:p>
          <w:p w14:paraId="5E64BEF6" w14:textId="77777777" w:rsidR="003030D9" w:rsidRPr="003030D9" w:rsidRDefault="003030D9" w:rsidP="003030D9">
            <w:pPr>
              <w:jc w:val="both"/>
              <w:rPr>
                <w:rFonts w:ascii="Times New Roman" w:hAnsi="Times New Roman" w:cs="Times New Roman"/>
                <w:szCs w:val="24"/>
              </w:rPr>
            </w:pPr>
            <w:r w:rsidRPr="003030D9">
              <w:rPr>
                <w:rStyle w:val="fontstyle01"/>
                <w:sz w:val="24"/>
                <w:szCs w:val="24"/>
              </w:rPr>
              <w:lastRenderedPageBreak/>
              <w:t xml:space="preserve">            2020 metais atliktas mokyklos veiklos įsivertinimas, kurio metu išskirtos silpnosios ir</w:t>
            </w:r>
            <w:r w:rsidRPr="003030D9">
              <w:rPr>
                <w:rFonts w:ascii="Times New Roman" w:hAnsi="Times New Roman" w:cs="Times New Roman"/>
                <w:szCs w:val="24"/>
              </w:rPr>
              <w:br/>
            </w:r>
            <w:r w:rsidRPr="003030D9">
              <w:rPr>
                <w:rStyle w:val="fontstyle01"/>
                <w:sz w:val="24"/>
                <w:szCs w:val="24"/>
              </w:rPr>
              <w:t>stipriosios pusės, numatytos veiklos tobulinimo kryptys. Vadovaujantis įsivertinimu, numatyti 2021 metų prioritetai, tikslai ir uždaviniai.</w:t>
            </w:r>
          </w:p>
          <w:p w14:paraId="7094A551" w14:textId="4C66B4C9" w:rsidR="00B4277C" w:rsidRDefault="003030D9" w:rsidP="00297D52">
            <w:pPr>
              <w:jc w:val="both"/>
              <w:rPr>
                <w:rStyle w:val="fontstyle01"/>
                <w:sz w:val="24"/>
                <w:szCs w:val="24"/>
              </w:rPr>
            </w:pPr>
            <w:r w:rsidRPr="003030D9">
              <w:rPr>
                <w:rStyle w:val="fontstyle01"/>
                <w:sz w:val="24"/>
                <w:szCs w:val="24"/>
              </w:rPr>
              <w:t xml:space="preserve">           2021 metų progimnazijos veiklos prioritetas – asmeninė pažanga, pasidalytoji lyderystė, mokyklos tinklaveika ir inovatyvi, saugi aplinka.</w:t>
            </w:r>
          </w:p>
          <w:p w14:paraId="0A2F0C97" w14:textId="0E7D6EBD" w:rsidR="00177241" w:rsidRPr="00BE0C0D" w:rsidRDefault="00177241" w:rsidP="00177241">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BE0C0D">
              <w:rPr>
                <w:rFonts w:ascii="Times New Roman" w:hAnsi="Times New Roman" w:cs="Times New Roman"/>
                <w:sz w:val="24"/>
                <w:szCs w:val="24"/>
              </w:rPr>
              <w:t>Apibendrinus 2020 metų ugdomąją veiklą, galima išskirti mokyklos prival</w:t>
            </w:r>
            <w:r>
              <w:rPr>
                <w:rFonts w:ascii="Times New Roman" w:hAnsi="Times New Roman" w:cs="Times New Roman"/>
                <w:sz w:val="24"/>
                <w:szCs w:val="24"/>
              </w:rPr>
              <w:t>u</w:t>
            </w:r>
            <w:r w:rsidRPr="00BE0C0D">
              <w:rPr>
                <w:rFonts w:ascii="Times New Roman" w:hAnsi="Times New Roman" w:cs="Times New Roman"/>
                <w:sz w:val="24"/>
                <w:szCs w:val="24"/>
              </w:rPr>
              <w:t>mus ir trūkumus.</w:t>
            </w:r>
          </w:p>
          <w:p w14:paraId="1A979305" w14:textId="77777777" w:rsidR="00177241" w:rsidRDefault="00177241" w:rsidP="00177241">
            <w:pPr>
              <w:jc w:val="center"/>
              <w:rPr>
                <w:rFonts w:ascii="Times New Roman" w:hAnsi="Times New Roman"/>
                <w:b/>
                <w:sz w:val="28"/>
                <w:szCs w:val="28"/>
              </w:rPr>
            </w:pPr>
          </w:p>
          <w:p w14:paraId="62E60D8D" w14:textId="402C24EE" w:rsidR="00177241" w:rsidRDefault="00177241" w:rsidP="00177241">
            <w:pPr>
              <w:jc w:val="center"/>
              <w:rPr>
                <w:rFonts w:ascii="Times New Roman" w:hAnsi="Times New Roman"/>
                <w:b/>
                <w:sz w:val="28"/>
                <w:szCs w:val="28"/>
              </w:rPr>
            </w:pPr>
            <w:r w:rsidRPr="00144D79">
              <w:rPr>
                <w:rFonts w:ascii="Times New Roman" w:hAnsi="Times New Roman"/>
                <w:b/>
                <w:sz w:val="28"/>
                <w:szCs w:val="28"/>
              </w:rPr>
              <w:t xml:space="preserve">SSGG </w:t>
            </w:r>
            <w:r>
              <w:rPr>
                <w:rFonts w:ascii="Times New Roman" w:hAnsi="Times New Roman"/>
                <w:b/>
                <w:sz w:val="28"/>
                <w:szCs w:val="28"/>
              </w:rPr>
              <w:t>(stiprybių, silpnybių, galimybių ir grėsmių) analizė</w:t>
            </w:r>
          </w:p>
          <w:p w14:paraId="789186FD" w14:textId="77777777" w:rsidR="00CF39BD" w:rsidRDefault="00CF39BD" w:rsidP="00177241">
            <w:pPr>
              <w:jc w:val="center"/>
              <w:rPr>
                <w:rFonts w:ascii="Times New Roman" w:hAnsi="Times New Roman"/>
                <w:b/>
                <w:sz w:val="28"/>
                <w:szCs w:val="28"/>
              </w:rPr>
            </w:pPr>
          </w:p>
          <w:tbl>
            <w:tblPr>
              <w:tblStyle w:val="Lentelstinklelis"/>
              <w:tblW w:w="0" w:type="auto"/>
              <w:tblLook w:val="04A0" w:firstRow="1" w:lastRow="0" w:firstColumn="1" w:lastColumn="0" w:noHBand="0" w:noVBand="1"/>
            </w:tblPr>
            <w:tblGrid>
              <w:gridCol w:w="4772"/>
              <w:gridCol w:w="4777"/>
            </w:tblGrid>
            <w:tr w:rsidR="00177241" w:rsidRPr="00AF1CF7" w14:paraId="4DB6E04A" w14:textId="77777777" w:rsidTr="00FA21A0">
              <w:tc>
                <w:tcPr>
                  <w:tcW w:w="4814" w:type="dxa"/>
                </w:tcPr>
                <w:p w14:paraId="2EA2C54C" w14:textId="77777777" w:rsidR="00177241" w:rsidRPr="00AF1CF7" w:rsidRDefault="00177241" w:rsidP="00177241">
                  <w:pPr>
                    <w:jc w:val="both"/>
                    <w:rPr>
                      <w:rFonts w:ascii="Times New Roman" w:hAnsi="Times New Roman" w:cs="Times New Roman"/>
                      <w:b/>
                      <w:szCs w:val="24"/>
                    </w:rPr>
                  </w:pPr>
                  <w:r w:rsidRPr="00AF1CF7">
                    <w:rPr>
                      <w:rFonts w:ascii="Times New Roman" w:hAnsi="Times New Roman" w:cs="Times New Roman"/>
                      <w:b/>
                      <w:szCs w:val="24"/>
                    </w:rPr>
                    <w:t>Stiprybės</w:t>
                  </w:r>
                </w:p>
              </w:tc>
              <w:tc>
                <w:tcPr>
                  <w:tcW w:w="4814" w:type="dxa"/>
                </w:tcPr>
                <w:p w14:paraId="3577BDBE" w14:textId="77777777" w:rsidR="00177241" w:rsidRPr="00AF1CF7" w:rsidRDefault="00177241" w:rsidP="00177241">
                  <w:pPr>
                    <w:jc w:val="both"/>
                    <w:rPr>
                      <w:rFonts w:ascii="Times New Roman" w:hAnsi="Times New Roman" w:cs="Times New Roman"/>
                      <w:b/>
                      <w:szCs w:val="24"/>
                    </w:rPr>
                  </w:pPr>
                  <w:r w:rsidRPr="00AF1CF7">
                    <w:rPr>
                      <w:rFonts w:ascii="Times New Roman" w:hAnsi="Times New Roman" w:cs="Times New Roman"/>
                      <w:b/>
                      <w:szCs w:val="24"/>
                    </w:rPr>
                    <w:t>Silpnybės</w:t>
                  </w:r>
                </w:p>
              </w:tc>
            </w:tr>
            <w:tr w:rsidR="00177241" w14:paraId="1AA5545A" w14:textId="77777777" w:rsidTr="00FA21A0">
              <w:tc>
                <w:tcPr>
                  <w:tcW w:w="4814" w:type="dxa"/>
                </w:tcPr>
                <w:p w14:paraId="7BC74E8C"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 xml:space="preserve">Ugdymas mokyklos gyvenimu </w:t>
                  </w:r>
                  <w:r>
                    <w:rPr>
                      <w:rFonts w:ascii="Times New Roman" w:hAnsi="Times New Roman"/>
                      <w:szCs w:val="24"/>
                    </w:rPr>
                    <w:t>–</w:t>
                  </w:r>
                  <w:r w:rsidRPr="00AF1CF7">
                    <w:rPr>
                      <w:rFonts w:ascii="Times New Roman" w:hAnsi="Times New Roman"/>
                      <w:szCs w:val="24"/>
                    </w:rPr>
                    <w:t xml:space="preserve"> santykiai ir mokinių savijauta.</w:t>
                  </w:r>
                </w:p>
                <w:p w14:paraId="281D3EA2"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 xml:space="preserve">Vertinimas ugdant </w:t>
                  </w:r>
                  <w:r>
                    <w:rPr>
                      <w:rFonts w:ascii="Times New Roman" w:hAnsi="Times New Roman"/>
                      <w:szCs w:val="24"/>
                    </w:rPr>
                    <w:t>–</w:t>
                  </w:r>
                  <w:r w:rsidRPr="00AF1CF7">
                    <w:rPr>
                      <w:rFonts w:ascii="Times New Roman" w:hAnsi="Times New Roman"/>
                      <w:szCs w:val="24"/>
                    </w:rPr>
                    <w:t xml:space="preserve"> vertinimo kriterijų aiškumas.</w:t>
                  </w:r>
                </w:p>
                <w:p w14:paraId="04F88461"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Kompetentingas, bendruomeniškas ir besimokantis mokytojų kolektyvas.</w:t>
                  </w:r>
                </w:p>
                <w:p w14:paraId="4CFB2134"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Orientavimasis į mokinių poreikius.</w:t>
                  </w:r>
                </w:p>
                <w:p w14:paraId="5935A8EC"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Žemas patyčių lygis.</w:t>
                  </w:r>
                </w:p>
                <w:p w14:paraId="7A9E4830"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Ugdymo</w:t>
                  </w:r>
                  <w:r>
                    <w:rPr>
                      <w:rFonts w:ascii="Times New Roman" w:hAnsi="Times New Roman"/>
                      <w:szCs w:val="24"/>
                    </w:rPr>
                    <w:t xml:space="preserve"> </w:t>
                  </w:r>
                  <w:r w:rsidRPr="00AF1CF7">
                    <w:rPr>
                      <w:rFonts w:ascii="Times New Roman" w:hAnsi="Times New Roman"/>
                      <w:szCs w:val="24"/>
                    </w:rPr>
                    <w:t>(si) organizavimas.</w:t>
                  </w:r>
                </w:p>
                <w:p w14:paraId="25444D34"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 xml:space="preserve">Mokymosi lūkesčiai ir mokinių skatinimas </w:t>
                  </w:r>
                  <w:r>
                    <w:rPr>
                      <w:rFonts w:ascii="Times New Roman" w:hAnsi="Times New Roman"/>
                      <w:szCs w:val="24"/>
                    </w:rPr>
                    <w:t>–</w:t>
                  </w:r>
                  <w:r w:rsidRPr="00AF1CF7">
                    <w:rPr>
                      <w:rFonts w:ascii="Times New Roman" w:hAnsi="Times New Roman"/>
                      <w:szCs w:val="24"/>
                    </w:rPr>
                    <w:t xml:space="preserve"> tikėjimas mokinio galiomis, mokymosi įprasminimas.</w:t>
                  </w:r>
                </w:p>
                <w:p w14:paraId="48528FCB"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Dėmesys sveikos gyvensenos propagavimui.</w:t>
                  </w:r>
                </w:p>
                <w:p w14:paraId="226338AA"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Mokiniai yra nuolatiniai įvairių konkursų, olimpiadų, varžybų dalyviai ir nugalėtojai.</w:t>
                  </w:r>
                </w:p>
                <w:p w14:paraId="53818409"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Estetiška ir saugi mokyklos aplinka.</w:t>
                  </w:r>
                </w:p>
                <w:p w14:paraId="2AB3228A" w14:textId="77777777" w:rsidR="00177241" w:rsidRPr="00AF1CF7" w:rsidRDefault="00177241" w:rsidP="00177241">
                  <w:pPr>
                    <w:pStyle w:val="Sraopastraipa"/>
                    <w:numPr>
                      <w:ilvl w:val="0"/>
                      <w:numId w:val="8"/>
                    </w:numPr>
                    <w:ind w:left="172" w:hanging="172"/>
                    <w:jc w:val="both"/>
                    <w:rPr>
                      <w:rFonts w:ascii="Times New Roman" w:hAnsi="Times New Roman"/>
                      <w:szCs w:val="24"/>
                    </w:rPr>
                  </w:pPr>
                  <w:r w:rsidRPr="00AF1CF7">
                    <w:rPr>
                      <w:rFonts w:ascii="Times New Roman" w:hAnsi="Times New Roman"/>
                      <w:szCs w:val="24"/>
                    </w:rPr>
                    <w:t>Vertybių puoselėjimas.</w:t>
                  </w:r>
                </w:p>
                <w:p w14:paraId="3540D6BC" w14:textId="77777777" w:rsidR="00177241" w:rsidRPr="00AF1CF7" w:rsidRDefault="00177241" w:rsidP="00177241">
                  <w:pPr>
                    <w:pStyle w:val="Sraopastraipa"/>
                    <w:numPr>
                      <w:ilvl w:val="0"/>
                      <w:numId w:val="8"/>
                    </w:numPr>
                    <w:ind w:left="172" w:hanging="172"/>
                    <w:jc w:val="both"/>
                    <w:rPr>
                      <w:rFonts w:ascii="Times New Roman" w:hAnsi="Times New Roman"/>
                      <w:b/>
                      <w:szCs w:val="24"/>
                    </w:rPr>
                  </w:pPr>
                  <w:r w:rsidRPr="00AF1CF7">
                    <w:rPr>
                      <w:rFonts w:ascii="Times New Roman" w:hAnsi="Times New Roman"/>
                      <w:szCs w:val="24"/>
                    </w:rPr>
                    <w:t>Galimybė tobulėti, naudotis informacinėmis technologijomis.</w:t>
                  </w:r>
                </w:p>
              </w:tc>
              <w:tc>
                <w:tcPr>
                  <w:tcW w:w="4814" w:type="dxa"/>
                </w:tcPr>
                <w:p w14:paraId="137AB288" w14:textId="77777777" w:rsidR="00177241" w:rsidRPr="00AF1CF7" w:rsidRDefault="00177241" w:rsidP="00177241">
                  <w:pPr>
                    <w:pStyle w:val="Sraopastraipa"/>
                    <w:numPr>
                      <w:ilvl w:val="0"/>
                      <w:numId w:val="8"/>
                    </w:numPr>
                    <w:ind w:left="317" w:hanging="317"/>
                    <w:jc w:val="both"/>
                    <w:rPr>
                      <w:rFonts w:ascii="Times New Roman" w:hAnsi="Times New Roman"/>
                      <w:szCs w:val="24"/>
                    </w:rPr>
                  </w:pPr>
                  <w:r w:rsidRPr="00AF1CF7">
                    <w:rPr>
                      <w:rFonts w:ascii="Times New Roman" w:hAnsi="Times New Roman"/>
                      <w:szCs w:val="24"/>
                    </w:rPr>
                    <w:t>Diferencijavimas ir individualizavimas.</w:t>
                  </w:r>
                </w:p>
                <w:p w14:paraId="651FC2C7" w14:textId="77777777" w:rsidR="00177241" w:rsidRPr="00AF1CF7" w:rsidRDefault="00177241" w:rsidP="00177241">
                  <w:pPr>
                    <w:pStyle w:val="Sraopastraipa"/>
                    <w:numPr>
                      <w:ilvl w:val="0"/>
                      <w:numId w:val="8"/>
                    </w:numPr>
                    <w:ind w:left="317" w:hanging="317"/>
                    <w:jc w:val="both"/>
                    <w:rPr>
                      <w:rFonts w:ascii="Times New Roman" w:hAnsi="Times New Roman"/>
                      <w:szCs w:val="24"/>
                    </w:rPr>
                  </w:pPr>
                  <w:r w:rsidRPr="00AF1CF7">
                    <w:rPr>
                      <w:rFonts w:ascii="Times New Roman" w:hAnsi="Times New Roman"/>
                      <w:szCs w:val="24"/>
                    </w:rPr>
                    <w:t xml:space="preserve">Individualios pažangos </w:t>
                  </w:r>
                  <w:r>
                    <w:rPr>
                      <w:rFonts w:ascii="Times New Roman" w:hAnsi="Times New Roman"/>
                      <w:szCs w:val="24"/>
                    </w:rPr>
                    <w:t>matavimas.</w:t>
                  </w:r>
                </w:p>
                <w:p w14:paraId="0E802F0D" w14:textId="77777777" w:rsidR="00177241" w:rsidRPr="00AF1CF7" w:rsidRDefault="00177241" w:rsidP="00177241">
                  <w:pPr>
                    <w:pStyle w:val="Sraopastraipa"/>
                    <w:numPr>
                      <w:ilvl w:val="0"/>
                      <w:numId w:val="8"/>
                    </w:numPr>
                    <w:ind w:left="317" w:hanging="317"/>
                    <w:jc w:val="both"/>
                    <w:rPr>
                      <w:rFonts w:ascii="Times New Roman" w:hAnsi="Times New Roman"/>
                      <w:szCs w:val="24"/>
                    </w:rPr>
                  </w:pPr>
                  <w:r w:rsidRPr="00AF1CF7">
                    <w:rPr>
                      <w:rFonts w:ascii="Times New Roman" w:hAnsi="Times New Roman"/>
                      <w:szCs w:val="24"/>
                    </w:rPr>
                    <w:t xml:space="preserve">Mokyklos tinklaveika </w:t>
                  </w:r>
                  <w:r>
                    <w:rPr>
                      <w:rFonts w:ascii="Times New Roman" w:hAnsi="Times New Roman"/>
                      <w:szCs w:val="24"/>
                    </w:rPr>
                    <w:t xml:space="preserve">– </w:t>
                  </w:r>
                  <w:r w:rsidRPr="00AF1CF7">
                    <w:rPr>
                      <w:rFonts w:ascii="Times New Roman" w:hAnsi="Times New Roman"/>
                      <w:szCs w:val="24"/>
                    </w:rPr>
                    <w:t>atvirumas, prasmingumas.</w:t>
                  </w:r>
                </w:p>
                <w:p w14:paraId="6699C8A2" w14:textId="77777777" w:rsidR="00177241" w:rsidRPr="00AF1CF7" w:rsidRDefault="00177241" w:rsidP="00177241">
                  <w:pPr>
                    <w:pStyle w:val="Sraopastraipa"/>
                    <w:numPr>
                      <w:ilvl w:val="0"/>
                      <w:numId w:val="8"/>
                    </w:numPr>
                    <w:ind w:left="317" w:hanging="317"/>
                    <w:jc w:val="both"/>
                    <w:rPr>
                      <w:rFonts w:ascii="Times New Roman" w:hAnsi="Times New Roman"/>
                      <w:szCs w:val="24"/>
                    </w:rPr>
                  </w:pPr>
                  <w:r w:rsidRPr="00AF1CF7">
                    <w:rPr>
                      <w:rFonts w:ascii="Times New Roman" w:hAnsi="Times New Roman"/>
                      <w:szCs w:val="24"/>
                    </w:rPr>
                    <w:t>Mokinių nenoras dalyvauti mokyklos socialinėje ir visuomeninėje veikloje.</w:t>
                  </w:r>
                </w:p>
                <w:p w14:paraId="34B2D08F" w14:textId="77777777" w:rsidR="00177241" w:rsidRPr="00AF1CF7" w:rsidRDefault="00177241" w:rsidP="00177241">
                  <w:pPr>
                    <w:pStyle w:val="Sraopastraipa"/>
                    <w:numPr>
                      <w:ilvl w:val="0"/>
                      <w:numId w:val="8"/>
                    </w:numPr>
                    <w:ind w:left="317" w:hanging="317"/>
                    <w:jc w:val="both"/>
                    <w:rPr>
                      <w:rFonts w:ascii="Times New Roman" w:hAnsi="Times New Roman"/>
                      <w:strike/>
                      <w:szCs w:val="24"/>
                    </w:rPr>
                  </w:pPr>
                  <w:r w:rsidRPr="00AF1CF7">
                    <w:rPr>
                      <w:rFonts w:ascii="Times New Roman" w:hAnsi="Times New Roman"/>
                      <w:szCs w:val="24"/>
                    </w:rPr>
                    <w:t xml:space="preserve">Mokymasis </w:t>
                  </w:r>
                  <w:r>
                    <w:rPr>
                      <w:rFonts w:ascii="Times New Roman" w:hAnsi="Times New Roman"/>
                      <w:szCs w:val="24"/>
                    </w:rPr>
                    <w:t>–</w:t>
                  </w:r>
                  <w:r w:rsidRPr="00AF1CF7">
                    <w:rPr>
                      <w:rFonts w:ascii="Times New Roman" w:hAnsi="Times New Roman"/>
                      <w:szCs w:val="24"/>
                    </w:rPr>
                    <w:t xml:space="preserve"> savivaldumas mokantis.</w:t>
                  </w:r>
                </w:p>
                <w:p w14:paraId="4AF7D265" w14:textId="77777777" w:rsidR="00177241" w:rsidRPr="002A6A0A" w:rsidRDefault="00177241" w:rsidP="00177241">
                  <w:pPr>
                    <w:pStyle w:val="Sraopastraipa"/>
                    <w:numPr>
                      <w:ilvl w:val="0"/>
                      <w:numId w:val="8"/>
                    </w:numPr>
                    <w:ind w:left="317" w:hanging="317"/>
                    <w:jc w:val="both"/>
                    <w:rPr>
                      <w:rFonts w:ascii="Times New Roman" w:hAnsi="Times New Roman"/>
                      <w:szCs w:val="24"/>
                    </w:rPr>
                  </w:pPr>
                  <w:r w:rsidRPr="002A6A0A">
                    <w:rPr>
                      <w:rFonts w:ascii="Times New Roman" w:hAnsi="Times New Roman"/>
                      <w:szCs w:val="24"/>
                    </w:rPr>
                    <w:t xml:space="preserve">Mokymasis ne tradicinėse erdvėse. </w:t>
                  </w:r>
                </w:p>
                <w:p w14:paraId="204F3B5E" w14:textId="77777777" w:rsidR="00177241" w:rsidRPr="00AF1CF7" w:rsidRDefault="00177241" w:rsidP="00177241">
                  <w:pPr>
                    <w:pStyle w:val="Sraopastraipa"/>
                    <w:numPr>
                      <w:ilvl w:val="0"/>
                      <w:numId w:val="8"/>
                    </w:numPr>
                    <w:ind w:left="317" w:hanging="317"/>
                    <w:jc w:val="both"/>
                    <w:rPr>
                      <w:rFonts w:ascii="Times New Roman" w:hAnsi="Times New Roman"/>
                      <w:b/>
                      <w:szCs w:val="24"/>
                    </w:rPr>
                  </w:pPr>
                  <w:r w:rsidRPr="00AF1CF7">
                    <w:rPr>
                      <w:rFonts w:ascii="Times New Roman" w:hAnsi="Times New Roman"/>
                      <w:szCs w:val="24"/>
                    </w:rPr>
                    <w:t>Veikimas kartu.</w:t>
                  </w:r>
                </w:p>
              </w:tc>
            </w:tr>
            <w:tr w:rsidR="00177241" w:rsidRPr="00AF1CF7" w14:paraId="5FD041BF" w14:textId="77777777" w:rsidTr="00FA21A0">
              <w:tc>
                <w:tcPr>
                  <w:tcW w:w="4814" w:type="dxa"/>
                </w:tcPr>
                <w:p w14:paraId="53A1B3F2" w14:textId="77777777" w:rsidR="00177241" w:rsidRPr="00AF1CF7" w:rsidRDefault="00177241" w:rsidP="00177241">
                  <w:pPr>
                    <w:jc w:val="both"/>
                    <w:rPr>
                      <w:rFonts w:ascii="Times New Roman" w:hAnsi="Times New Roman" w:cs="Times New Roman"/>
                      <w:b/>
                      <w:szCs w:val="24"/>
                    </w:rPr>
                  </w:pPr>
                  <w:r w:rsidRPr="00AF1CF7">
                    <w:rPr>
                      <w:rFonts w:ascii="Times New Roman" w:hAnsi="Times New Roman" w:cs="Times New Roman"/>
                      <w:b/>
                      <w:szCs w:val="24"/>
                    </w:rPr>
                    <w:t>Galimybės</w:t>
                  </w:r>
                </w:p>
              </w:tc>
              <w:tc>
                <w:tcPr>
                  <w:tcW w:w="4814" w:type="dxa"/>
                </w:tcPr>
                <w:p w14:paraId="7D812E0A" w14:textId="77777777" w:rsidR="00177241" w:rsidRPr="00AF1CF7" w:rsidRDefault="00177241" w:rsidP="00177241">
                  <w:pPr>
                    <w:jc w:val="both"/>
                    <w:rPr>
                      <w:rFonts w:ascii="Times New Roman" w:hAnsi="Times New Roman" w:cs="Times New Roman"/>
                      <w:b/>
                      <w:szCs w:val="24"/>
                    </w:rPr>
                  </w:pPr>
                  <w:r w:rsidRPr="00AF1CF7">
                    <w:rPr>
                      <w:rFonts w:ascii="Times New Roman" w:hAnsi="Times New Roman" w:cs="Times New Roman"/>
                      <w:b/>
                      <w:szCs w:val="24"/>
                    </w:rPr>
                    <w:t>Grėsmės</w:t>
                  </w:r>
                </w:p>
              </w:tc>
            </w:tr>
            <w:tr w:rsidR="00177241" w14:paraId="65BC0A5E" w14:textId="77777777" w:rsidTr="00FA21A0">
              <w:tc>
                <w:tcPr>
                  <w:tcW w:w="4814" w:type="dxa"/>
                </w:tcPr>
                <w:p w14:paraId="53773000" w14:textId="77777777" w:rsidR="00177241" w:rsidRPr="00AF1CF7" w:rsidRDefault="00177241" w:rsidP="00177241">
                  <w:pPr>
                    <w:pStyle w:val="Sraopastraipa"/>
                    <w:numPr>
                      <w:ilvl w:val="0"/>
                      <w:numId w:val="9"/>
                    </w:numPr>
                    <w:ind w:left="314" w:hanging="314"/>
                    <w:jc w:val="both"/>
                    <w:rPr>
                      <w:rFonts w:ascii="Times New Roman" w:hAnsi="Times New Roman"/>
                      <w:strike/>
                      <w:szCs w:val="24"/>
                    </w:rPr>
                  </w:pPr>
                  <w:r w:rsidRPr="00AF1CF7">
                    <w:rPr>
                      <w:rFonts w:ascii="Times New Roman" w:hAnsi="Times New Roman"/>
                      <w:szCs w:val="24"/>
                    </w:rPr>
                    <w:t>Mokėjimo mokytis kompetencijos ugdymo</w:t>
                  </w:r>
                  <w:r>
                    <w:rPr>
                      <w:rFonts w:ascii="Times New Roman" w:hAnsi="Times New Roman"/>
                      <w:szCs w:val="24"/>
                    </w:rPr>
                    <w:t xml:space="preserve"> tobulinimas</w:t>
                  </w:r>
                  <w:r w:rsidRPr="00AF1CF7">
                    <w:rPr>
                      <w:rFonts w:ascii="Times New Roman" w:hAnsi="Times New Roman"/>
                      <w:szCs w:val="24"/>
                    </w:rPr>
                    <w:t xml:space="preserve">. </w:t>
                  </w:r>
                </w:p>
                <w:p w14:paraId="1E795442" w14:textId="77777777" w:rsidR="00177241" w:rsidRPr="00AF1CF7" w:rsidRDefault="00177241" w:rsidP="00177241">
                  <w:pPr>
                    <w:pStyle w:val="Sraopastraipa"/>
                    <w:numPr>
                      <w:ilvl w:val="0"/>
                      <w:numId w:val="9"/>
                    </w:numPr>
                    <w:ind w:left="314" w:hanging="314"/>
                    <w:jc w:val="both"/>
                    <w:rPr>
                      <w:rFonts w:ascii="Times New Roman" w:hAnsi="Times New Roman"/>
                      <w:strike/>
                      <w:szCs w:val="24"/>
                    </w:rPr>
                  </w:pPr>
                  <w:r w:rsidRPr="00AF1CF7">
                    <w:rPr>
                      <w:rFonts w:ascii="Times New Roman" w:hAnsi="Times New Roman"/>
                      <w:szCs w:val="24"/>
                    </w:rPr>
                    <w:t>Socialinių emocinių įg</w:t>
                  </w:r>
                  <w:r>
                    <w:rPr>
                      <w:rFonts w:ascii="Times New Roman" w:hAnsi="Times New Roman"/>
                      <w:szCs w:val="24"/>
                    </w:rPr>
                    <w:t>ū</w:t>
                  </w:r>
                  <w:r w:rsidRPr="00AF1CF7">
                    <w:rPr>
                      <w:rFonts w:ascii="Times New Roman" w:hAnsi="Times New Roman"/>
                      <w:szCs w:val="24"/>
                    </w:rPr>
                    <w:t xml:space="preserve">džių ugdymo programos įgyvendinimas. </w:t>
                  </w:r>
                </w:p>
                <w:p w14:paraId="2FA21CCD" w14:textId="77777777" w:rsidR="00177241" w:rsidRPr="00AF1CF7" w:rsidRDefault="00177241" w:rsidP="00177241">
                  <w:pPr>
                    <w:pStyle w:val="Sraopastraipa"/>
                    <w:numPr>
                      <w:ilvl w:val="0"/>
                      <w:numId w:val="9"/>
                    </w:numPr>
                    <w:ind w:left="314" w:hanging="314"/>
                    <w:jc w:val="both"/>
                    <w:rPr>
                      <w:rFonts w:ascii="Times New Roman" w:hAnsi="Times New Roman"/>
                      <w:strike/>
                      <w:szCs w:val="24"/>
                    </w:rPr>
                  </w:pPr>
                  <w:r w:rsidRPr="00AF1CF7">
                    <w:rPr>
                      <w:rFonts w:ascii="Times New Roman" w:hAnsi="Times New Roman"/>
                      <w:szCs w:val="24"/>
                    </w:rPr>
                    <w:t>Neformaliojo ir formaliojo ugdymo sąsajų užtikrinimas.</w:t>
                  </w:r>
                </w:p>
                <w:p w14:paraId="7937C07B" w14:textId="77777777" w:rsidR="00177241" w:rsidRPr="00AF1CF7" w:rsidRDefault="00177241" w:rsidP="00177241">
                  <w:pPr>
                    <w:pStyle w:val="Sraopastraipa"/>
                    <w:numPr>
                      <w:ilvl w:val="0"/>
                      <w:numId w:val="9"/>
                    </w:numPr>
                    <w:ind w:left="314" w:hanging="314"/>
                    <w:jc w:val="both"/>
                    <w:rPr>
                      <w:rFonts w:ascii="Times New Roman" w:hAnsi="Times New Roman"/>
                      <w:b/>
                      <w:szCs w:val="24"/>
                    </w:rPr>
                  </w:pPr>
                  <w:r w:rsidRPr="00AF1CF7">
                    <w:rPr>
                      <w:rFonts w:ascii="Times New Roman" w:hAnsi="Times New Roman"/>
                      <w:szCs w:val="24"/>
                    </w:rPr>
                    <w:t>Edukacinių erdvių pritaikymas kūrybiškam mokymuisi.</w:t>
                  </w:r>
                </w:p>
                <w:p w14:paraId="6AE030FB" w14:textId="77777777" w:rsidR="00177241" w:rsidRPr="00AF1CF7" w:rsidRDefault="00177241" w:rsidP="00177241">
                  <w:pPr>
                    <w:pStyle w:val="Sraopastraipa"/>
                    <w:numPr>
                      <w:ilvl w:val="0"/>
                      <w:numId w:val="9"/>
                    </w:numPr>
                    <w:ind w:left="314" w:hanging="314"/>
                    <w:jc w:val="both"/>
                    <w:rPr>
                      <w:rFonts w:ascii="Times New Roman" w:hAnsi="Times New Roman"/>
                      <w:szCs w:val="24"/>
                    </w:rPr>
                  </w:pPr>
                  <w:r w:rsidRPr="00AF1CF7">
                    <w:rPr>
                      <w:rFonts w:ascii="Times New Roman" w:hAnsi="Times New Roman"/>
                      <w:szCs w:val="24"/>
                    </w:rPr>
                    <w:t>Pageidaujamo mokinių elgesio skatinimas, bendravimo kultūros, socialinių įgūdžių ugdymas, labiau pasitelkiant tėvus.</w:t>
                  </w:r>
                </w:p>
                <w:p w14:paraId="35C40897" w14:textId="77777777" w:rsidR="00177241" w:rsidRDefault="00177241" w:rsidP="00177241">
                  <w:pPr>
                    <w:pStyle w:val="Sraopastraipa"/>
                    <w:numPr>
                      <w:ilvl w:val="0"/>
                      <w:numId w:val="9"/>
                    </w:numPr>
                    <w:ind w:left="314" w:hanging="314"/>
                    <w:jc w:val="both"/>
                    <w:rPr>
                      <w:rFonts w:ascii="Times New Roman" w:hAnsi="Times New Roman"/>
                      <w:szCs w:val="24"/>
                    </w:rPr>
                  </w:pPr>
                  <w:r w:rsidRPr="00AF1CF7">
                    <w:rPr>
                      <w:rFonts w:ascii="Times New Roman" w:hAnsi="Times New Roman"/>
                      <w:szCs w:val="24"/>
                    </w:rPr>
                    <w:t>Dalyvavimas šalies, tarptautinių, savivaldy</w:t>
                  </w:r>
                  <w:r>
                    <w:rPr>
                      <w:rFonts w:ascii="Times New Roman" w:hAnsi="Times New Roman"/>
                      <w:szCs w:val="24"/>
                    </w:rPr>
                    <w:t>-</w:t>
                  </w:r>
                  <w:r w:rsidRPr="00AF1CF7">
                    <w:rPr>
                      <w:rFonts w:ascii="Times New Roman" w:hAnsi="Times New Roman"/>
                      <w:szCs w:val="24"/>
                    </w:rPr>
                    <w:t xml:space="preserve">bės fondų remiamuose projektuose. </w:t>
                  </w:r>
                </w:p>
                <w:p w14:paraId="3C8A68FD" w14:textId="77777777" w:rsidR="00177241" w:rsidRPr="00AF1CF7" w:rsidRDefault="00177241" w:rsidP="00177241">
                  <w:pPr>
                    <w:pStyle w:val="Sraopastraipa"/>
                    <w:numPr>
                      <w:ilvl w:val="0"/>
                      <w:numId w:val="9"/>
                    </w:numPr>
                    <w:ind w:left="314" w:hanging="314"/>
                    <w:jc w:val="both"/>
                    <w:rPr>
                      <w:rFonts w:ascii="Times New Roman" w:hAnsi="Times New Roman"/>
                      <w:szCs w:val="24"/>
                    </w:rPr>
                  </w:pPr>
                  <w:r w:rsidRPr="00AF1CF7">
                    <w:rPr>
                      <w:rFonts w:ascii="Times New Roman" w:hAnsi="Times New Roman"/>
                      <w:szCs w:val="24"/>
                    </w:rPr>
                    <w:t>Progimnazijos savivaldos institucijų veiklos efektyvinimas.</w:t>
                  </w:r>
                </w:p>
                <w:p w14:paraId="24EA8D79" w14:textId="77777777" w:rsidR="00177241" w:rsidRPr="00AF1CF7" w:rsidRDefault="00177241" w:rsidP="00177241">
                  <w:pPr>
                    <w:pStyle w:val="Sraopastraipa"/>
                    <w:numPr>
                      <w:ilvl w:val="0"/>
                      <w:numId w:val="9"/>
                    </w:numPr>
                    <w:ind w:left="314" w:hanging="314"/>
                    <w:jc w:val="both"/>
                    <w:rPr>
                      <w:rFonts w:ascii="Times New Roman" w:hAnsi="Times New Roman"/>
                      <w:szCs w:val="24"/>
                    </w:rPr>
                  </w:pPr>
                  <w:r w:rsidRPr="00AF1CF7">
                    <w:rPr>
                      <w:rFonts w:ascii="Times New Roman" w:hAnsi="Times New Roman"/>
                      <w:szCs w:val="24"/>
                    </w:rPr>
                    <w:t>Dalyvavimas e–NMPP testų vykdyme leidžia profesionaliai įvertinti mokinių pasiekimus, pažangą, gebėjimus įvairiais lygiais ir duomenimis grįstomis išvadomis tobulinti ugdymo turinį.</w:t>
                  </w:r>
                </w:p>
                <w:p w14:paraId="55423372" w14:textId="77777777" w:rsidR="00177241" w:rsidRPr="00AF1CF7" w:rsidRDefault="00177241" w:rsidP="00177241">
                  <w:pPr>
                    <w:pStyle w:val="Sraopastraipa"/>
                    <w:numPr>
                      <w:ilvl w:val="0"/>
                      <w:numId w:val="9"/>
                    </w:numPr>
                    <w:ind w:left="314" w:hanging="314"/>
                    <w:jc w:val="both"/>
                    <w:rPr>
                      <w:rFonts w:ascii="Times New Roman" w:hAnsi="Times New Roman"/>
                      <w:szCs w:val="24"/>
                    </w:rPr>
                  </w:pPr>
                  <w:r w:rsidRPr="00AF1CF7">
                    <w:rPr>
                      <w:rFonts w:ascii="Times New Roman" w:hAnsi="Times New Roman"/>
                      <w:szCs w:val="24"/>
                    </w:rPr>
                    <w:t>Gerosios patirties sklaida ir bendradarbia</w:t>
                  </w:r>
                  <w:r>
                    <w:rPr>
                      <w:rFonts w:ascii="Times New Roman" w:hAnsi="Times New Roman"/>
                      <w:szCs w:val="24"/>
                    </w:rPr>
                    <w:t>-</w:t>
                  </w:r>
                  <w:r w:rsidRPr="00AF1CF7">
                    <w:rPr>
                      <w:rFonts w:ascii="Times New Roman" w:hAnsi="Times New Roman"/>
                      <w:szCs w:val="24"/>
                    </w:rPr>
                    <w:t>vimas.</w:t>
                  </w:r>
                </w:p>
                <w:p w14:paraId="67BC8A1B" w14:textId="77777777" w:rsidR="00177241" w:rsidRPr="00AF1CF7" w:rsidRDefault="00177241" w:rsidP="00177241">
                  <w:pPr>
                    <w:pStyle w:val="Sraopastraipa"/>
                    <w:numPr>
                      <w:ilvl w:val="0"/>
                      <w:numId w:val="9"/>
                    </w:numPr>
                    <w:ind w:left="314" w:hanging="314"/>
                    <w:jc w:val="both"/>
                    <w:rPr>
                      <w:rFonts w:ascii="Times New Roman" w:hAnsi="Times New Roman"/>
                      <w:b/>
                      <w:szCs w:val="24"/>
                    </w:rPr>
                  </w:pPr>
                  <w:r w:rsidRPr="00AF1CF7">
                    <w:rPr>
                      <w:rFonts w:ascii="Times New Roman" w:hAnsi="Times New Roman"/>
                      <w:szCs w:val="24"/>
                    </w:rPr>
                    <w:t>Pasidalytosios lyderystės stiprinimas</w:t>
                  </w:r>
                  <w:r>
                    <w:rPr>
                      <w:rFonts w:ascii="Times New Roman" w:hAnsi="Times New Roman"/>
                      <w:szCs w:val="24"/>
                    </w:rPr>
                    <w:t>.</w:t>
                  </w:r>
                </w:p>
              </w:tc>
              <w:tc>
                <w:tcPr>
                  <w:tcW w:w="4814" w:type="dxa"/>
                </w:tcPr>
                <w:p w14:paraId="470B2B03" w14:textId="77777777" w:rsidR="00177241" w:rsidRDefault="00177241" w:rsidP="00177241">
                  <w:pPr>
                    <w:pStyle w:val="Sraopastraipa"/>
                    <w:ind w:left="317"/>
                    <w:jc w:val="both"/>
                    <w:rPr>
                      <w:rFonts w:ascii="Times New Roman" w:hAnsi="Times New Roman"/>
                      <w:szCs w:val="24"/>
                    </w:rPr>
                  </w:pPr>
                </w:p>
                <w:p w14:paraId="127DFFF0"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Pr>
                      <w:rFonts w:ascii="Times New Roman" w:hAnsi="Times New Roman"/>
                      <w:szCs w:val="24"/>
                    </w:rPr>
                    <w:t>Nestabili š</w:t>
                  </w:r>
                  <w:r w:rsidRPr="00AF1CF7">
                    <w:rPr>
                      <w:rFonts w:ascii="Times New Roman" w:hAnsi="Times New Roman"/>
                      <w:szCs w:val="24"/>
                    </w:rPr>
                    <w:t xml:space="preserve">alies Švietimo politika. </w:t>
                  </w:r>
                </w:p>
                <w:p w14:paraId="06D0589B"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Bloga rajono demografinė situacija, mokinių skaičiaus mažėjimas.</w:t>
                  </w:r>
                </w:p>
                <w:p w14:paraId="01E3F18D"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Mokytojų amžius.</w:t>
                  </w:r>
                </w:p>
                <w:p w14:paraId="20B66D64"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SUP mokinių ir mokinių iš disfunkcinių šeimų skaičiaus didėjimas.</w:t>
                  </w:r>
                </w:p>
                <w:p w14:paraId="118F4D88"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Visuomenės nuostatos atsispindi mokinių bendravimo kultūroje, konfliktų sprendimo būduose, patyčių atvejuose.</w:t>
                  </w:r>
                </w:p>
                <w:p w14:paraId="419E075D"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Kai kurių specialybių mokytojų trūkumas.</w:t>
                  </w:r>
                </w:p>
                <w:p w14:paraId="668D5406"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Pedagogų iniciatyvos mažėjimas.</w:t>
                  </w:r>
                </w:p>
                <w:p w14:paraId="56DD50D5"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Mokinių priklausomybė nuo IT.</w:t>
                  </w:r>
                </w:p>
                <w:p w14:paraId="0372CF61" w14:textId="77777777" w:rsidR="00177241" w:rsidRPr="00AF1CF7" w:rsidRDefault="00177241" w:rsidP="00177241">
                  <w:pPr>
                    <w:pStyle w:val="Sraopastraipa"/>
                    <w:numPr>
                      <w:ilvl w:val="0"/>
                      <w:numId w:val="9"/>
                    </w:numPr>
                    <w:ind w:left="317" w:hanging="283"/>
                    <w:jc w:val="both"/>
                    <w:rPr>
                      <w:rFonts w:ascii="Times New Roman" w:hAnsi="Times New Roman"/>
                      <w:szCs w:val="24"/>
                    </w:rPr>
                  </w:pPr>
                  <w:r w:rsidRPr="00AF1CF7">
                    <w:rPr>
                      <w:rFonts w:ascii="Times New Roman" w:hAnsi="Times New Roman"/>
                      <w:szCs w:val="24"/>
                    </w:rPr>
                    <w:t>Neatsakingas dalies mokinių ir tėvų požiūris į mokymosi ir elgesio mokykloje pozityvų pokytį.</w:t>
                  </w:r>
                </w:p>
                <w:p w14:paraId="668A611A" w14:textId="77777777" w:rsidR="00177241" w:rsidRPr="00AF1CF7" w:rsidRDefault="00177241" w:rsidP="00177241">
                  <w:pPr>
                    <w:pStyle w:val="Sraopastraipa"/>
                    <w:numPr>
                      <w:ilvl w:val="0"/>
                      <w:numId w:val="9"/>
                    </w:numPr>
                    <w:ind w:left="317" w:hanging="283"/>
                    <w:jc w:val="both"/>
                    <w:rPr>
                      <w:rFonts w:ascii="Times New Roman" w:hAnsi="Times New Roman"/>
                      <w:b/>
                      <w:szCs w:val="24"/>
                    </w:rPr>
                  </w:pPr>
                  <w:r w:rsidRPr="00AF1CF7">
                    <w:rPr>
                      <w:rFonts w:ascii="Times New Roman" w:hAnsi="Times New Roman"/>
                      <w:szCs w:val="24"/>
                    </w:rPr>
                    <w:t>Informacinių technologijų gausos sukeliami neigiami padariniai: raštingumo įgūdžių prastėjimas, kritinio mąstymo nebuvimas, realybės iškraipymas.</w:t>
                  </w:r>
                </w:p>
              </w:tc>
            </w:tr>
          </w:tbl>
          <w:p w14:paraId="1B325F8F" w14:textId="77777777" w:rsidR="00D05BA0" w:rsidRPr="00297D52" w:rsidRDefault="00D05BA0" w:rsidP="00297D52">
            <w:pPr>
              <w:jc w:val="both"/>
              <w:rPr>
                <w:rFonts w:ascii="Times New Roman" w:hAnsi="Times New Roman" w:cs="Times New Roman"/>
                <w:szCs w:val="24"/>
                <w:lang w:eastAsia="lt-LT"/>
              </w:rPr>
            </w:pPr>
          </w:p>
          <w:p w14:paraId="44D71E9A" w14:textId="226321A5" w:rsidR="00177241" w:rsidRPr="00177241" w:rsidRDefault="00177241" w:rsidP="00177241">
            <w:pPr>
              <w:tabs>
                <w:tab w:val="left" w:pos="1260"/>
                <w:tab w:val="left" w:pos="2775"/>
              </w:tabs>
              <w:jc w:val="both"/>
              <w:rPr>
                <w:rFonts w:ascii="Times New Roman" w:hAnsi="Times New Roman" w:cs="Times New Roman"/>
              </w:rPr>
            </w:pPr>
            <w:r>
              <w:lastRenderedPageBreak/>
              <w:t xml:space="preserve">                     </w:t>
            </w:r>
            <w:r w:rsidRPr="00177241">
              <w:rPr>
                <w:rFonts w:ascii="Times New Roman" w:hAnsi="Times New Roman" w:cs="Times New Roman"/>
              </w:rPr>
              <w:t>Svarbiausia iškylanti problema – siekti ir išlaikyti aukštą ugdymo kokybę. Būtina ieškoti kelių ir būdų didinti mokinių ugdymosi motyvaciją, taikyti didesnę ugdymo ir ugdymosi formų ir metodų įvairovę, gerinti edukacinį tėvų švietimą, labiau įtraukti tėvus ir mokinius į mokymosi aplinkos gerinimą, užtikrinti aukštą pamokos kokybę, mažinti nepateisintų pamokų skaičių, įgyvendinti veiksmingesnę patyčių prevenciją.</w:t>
            </w:r>
          </w:p>
          <w:p w14:paraId="119710CF" w14:textId="77777777" w:rsidR="00B4277C" w:rsidRPr="00C6251C" w:rsidRDefault="00B4277C" w:rsidP="00557D81">
            <w:pPr>
              <w:jc w:val="center"/>
              <w:rPr>
                <w:rFonts w:ascii="Times New Roman" w:hAnsi="Times New Roman" w:cs="Times New Roman"/>
                <w:szCs w:val="24"/>
                <w:lang w:eastAsia="lt-LT"/>
              </w:rPr>
            </w:pPr>
          </w:p>
        </w:tc>
      </w:tr>
    </w:tbl>
    <w:p w14:paraId="40C683DC" w14:textId="77777777" w:rsidR="00B4277C" w:rsidRPr="00C6251C" w:rsidRDefault="00B4277C" w:rsidP="00B4277C">
      <w:pPr>
        <w:jc w:val="center"/>
        <w:rPr>
          <w:b/>
          <w:lang w:eastAsia="lt-LT"/>
        </w:rPr>
      </w:pPr>
    </w:p>
    <w:p w14:paraId="1ABD708E" w14:textId="77777777" w:rsidR="00B4277C" w:rsidRPr="00C6251C" w:rsidRDefault="00B4277C" w:rsidP="00B4277C">
      <w:pPr>
        <w:tabs>
          <w:tab w:val="left" w:pos="1276"/>
          <w:tab w:val="left" w:pos="5954"/>
          <w:tab w:val="left" w:pos="8364"/>
        </w:tabs>
        <w:jc w:val="both"/>
        <w:rPr>
          <w:szCs w:val="24"/>
          <w:lang w:eastAsia="lt-LT"/>
        </w:rPr>
      </w:pPr>
    </w:p>
    <w:p w14:paraId="7093C50F" w14:textId="4D83DB29" w:rsidR="00B4277C" w:rsidRPr="00C6251C" w:rsidRDefault="00B4277C" w:rsidP="00B4277C">
      <w:pPr>
        <w:tabs>
          <w:tab w:val="left" w:pos="4253"/>
          <w:tab w:val="left" w:pos="6946"/>
        </w:tabs>
        <w:jc w:val="both"/>
        <w:rPr>
          <w:szCs w:val="24"/>
          <w:lang w:eastAsia="lt-LT"/>
        </w:rPr>
      </w:pPr>
      <w:r w:rsidRPr="00C6251C">
        <w:rPr>
          <w:szCs w:val="24"/>
          <w:lang w:eastAsia="lt-LT"/>
        </w:rPr>
        <w:t xml:space="preserve">Direktorius             </w:t>
      </w:r>
      <w:r w:rsidR="00D05BA0">
        <w:rPr>
          <w:szCs w:val="24"/>
          <w:lang w:eastAsia="lt-LT"/>
        </w:rPr>
        <w:t xml:space="preserve">             </w:t>
      </w:r>
      <w:r w:rsidRPr="00C6251C">
        <w:rPr>
          <w:szCs w:val="24"/>
          <w:lang w:eastAsia="lt-LT"/>
        </w:rPr>
        <w:t xml:space="preserve">   __________                </w:t>
      </w:r>
      <w:r w:rsidR="00297D52">
        <w:rPr>
          <w:szCs w:val="24"/>
          <w:lang w:eastAsia="lt-LT"/>
        </w:rPr>
        <w:t xml:space="preserve">    </w:t>
      </w:r>
      <w:r w:rsidR="00D05BA0">
        <w:rPr>
          <w:szCs w:val="24"/>
          <w:lang w:eastAsia="lt-LT"/>
        </w:rPr>
        <w:t xml:space="preserve">          </w:t>
      </w:r>
      <w:r w:rsidR="00297D52">
        <w:rPr>
          <w:szCs w:val="24"/>
          <w:lang w:eastAsia="lt-LT"/>
        </w:rPr>
        <w:t xml:space="preserve">      </w:t>
      </w:r>
      <w:r w:rsidRPr="00C6251C">
        <w:rPr>
          <w:szCs w:val="24"/>
          <w:lang w:eastAsia="lt-LT"/>
        </w:rPr>
        <w:t xml:space="preserve">    _</w:t>
      </w:r>
      <w:r w:rsidR="00297D52">
        <w:rPr>
          <w:szCs w:val="24"/>
          <w:u w:val="single"/>
          <w:lang w:eastAsia="lt-LT"/>
        </w:rPr>
        <w:t>Violeta Karalienė</w:t>
      </w:r>
      <w:r w:rsidRPr="00C6251C">
        <w:rPr>
          <w:szCs w:val="24"/>
          <w:lang w:eastAsia="lt-LT"/>
        </w:rPr>
        <w:t>___</w:t>
      </w:r>
    </w:p>
    <w:p w14:paraId="6FFBC99B" w14:textId="1C74EAF7" w:rsidR="00B4277C" w:rsidRPr="00C6251C" w:rsidRDefault="00B4277C" w:rsidP="00B4277C">
      <w:pPr>
        <w:tabs>
          <w:tab w:val="left" w:pos="4536"/>
          <w:tab w:val="left" w:pos="7230"/>
        </w:tabs>
        <w:jc w:val="both"/>
        <w:rPr>
          <w:sz w:val="20"/>
          <w:lang w:eastAsia="lt-LT"/>
        </w:rPr>
      </w:pPr>
      <w:r w:rsidRPr="00C6251C">
        <w:rPr>
          <w:sz w:val="20"/>
          <w:lang w:eastAsia="lt-LT"/>
        </w:rPr>
        <w:t xml:space="preserve">                                          </w:t>
      </w:r>
      <w:r w:rsidR="00D05BA0">
        <w:rPr>
          <w:sz w:val="20"/>
          <w:lang w:eastAsia="lt-LT"/>
        </w:rPr>
        <w:t xml:space="preserve">           </w:t>
      </w:r>
      <w:r w:rsidRPr="00C6251C">
        <w:rPr>
          <w:sz w:val="20"/>
          <w:lang w:eastAsia="lt-LT"/>
        </w:rPr>
        <w:t xml:space="preserve">       (parašas)                                  </w:t>
      </w:r>
      <w:r w:rsidR="00D05BA0">
        <w:rPr>
          <w:sz w:val="20"/>
          <w:lang w:eastAsia="lt-LT"/>
        </w:rPr>
        <w:t xml:space="preserve">               </w:t>
      </w:r>
      <w:r w:rsidRPr="00C6251C">
        <w:rPr>
          <w:sz w:val="20"/>
          <w:lang w:eastAsia="lt-LT"/>
        </w:rPr>
        <w:t xml:space="preserve">        (vardas ir pavardė)                      </w:t>
      </w:r>
    </w:p>
    <w:p w14:paraId="43F913A6" w14:textId="77777777" w:rsidR="00B4277C" w:rsidRPr="00C6251C" w:rsidRDefault="00B4277C"/>
    <w:sectPr w:rsidR="00B4277C" w:rsidRPr="00C6251C" w:rsidSect="00E254D6">
      <w:pgSz w:w="11906" w:h="16838" w:code="9"/>
      <w:pgMar w:top="567" w:right="567"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8CDF" w14:textId="77777777" w:rsidR="008C21C5" w:rsidRDefault="008C21C5">
      <w:r>
        <w:separator/>
      </w:r>
    </w:p>
  </w:endnote>
  <w:endnote w:type="continuationSeparator" w:id="0">
    <w:p w14:paraId="5AB3BB8E" w14:textId="77777777" w:rsidR="008C21C5" w:rsidRDefault="008C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4AD7" w14:textId="77777777" w:rsidR="008C21C5" w:rsidRDefault="008C21C5">
      <w:r>
        <w:separator/>
      </w:r>
    </w:p>
  </w:footnote>
  <w:footnote w:type="continuationSeparator" w:id="0">
    <w:p w14:paraId="0A63C85C" w14:textId="77777777" w:rsidR="008C21C5" w:rsidRDefault="008C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CFC"/>
    <w:multiLevelType w:val="hybridMultilevel"/>
    <w:tmpl w:val="C6240EB8"/>
    <w:lvl w:ilvl="0" w:tplc="513A75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6C9235A"/>
    <w:multiLevelType w:val="hybridMultilevel"/>
    <w:tmpl w:val="4E9C2DC4"/>
    <w:lvl w:ilvl="0" w:tplc="A6521C98">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7A22FFF"/>
    <w:multiLevelType w:val="hybridMultilevel"/>
    <w:tmpl w:val="056696C8"/>
    <w:lvl w:ilvl="0" w:tplc="04270001">
      <w:start w:val="1"/>
      <w:numFmt w:val="bullet"/>
      <w:lvlText w:val=""/>
      <w:lvlJc w:val="left"/>
      <w:pPr>
        <w:ind w:left="779" w:hanging="360"/>
      </w:pPr>
      <w:rPr>
        <w:rFonts w:ascii="Symbol" w:hAnsi="Symbol" w:hint="default"/>
      </w:rPr>
    </w:lvl>
    <w:lvl w:ilvl="1" w:tplc="04270003" w:tentative="1">
      <w:start w:val="1"/>
      <w:numFmt w:val="bullet"/>
      <w:lvlText w:val="o"/>
      <w:lvlJc w:val="left"/>
      <w:pPr>
        <w:ind w:left="1499" w:hanging="360"/>
      </w:pPr>
      <w:rPr>
        <w:rFonts w:ascii="Courier New" w:hAnsi="Courier New" w:cs="Courier New" w:hint="default"/>
      </w:rPr>
    </w:lvl>
    <w:lvl w:ilvl="2" w:tplc="04270005" w:tentative="1">
      <w:start w:val="1"/>
      <w:numFmt w:val="bullet"/>
      <w:lvlText w:val=""/>
      <w:lvlJc w:val="left"/>
      <w:pPr>
        <w:ind w:left="2219" w:hanging="360"/>
      </w:pPr>
      <w:rPr>
        <w:rFonts w:ascii="Wingdings" w:hAnsi="Wingdings" w:hint="default"/>
      </w:rPr>
    </w:lvl>
    <w:lvl w:ilvl="3" w:tplc="04270001" w:tentative="1">
      <w:start w:val="1"/>
      <w:numFmt w:val="bullet"/>
      <w:lvlText w:val=""/>
      <w:lvlJc w:val="left"/>
      <w:pPr>
        <w:ind w:left="2939" w:hanging="360"/>
      </w:pPr>
      <w:rPr>
        <w:rFonts w:ascii="Symbol" w:hAnsi="Symbol" w:hint="default"/>
      </w:rPr>
    </w:lvl>
    <w:lvl w:ilvl="4" w:tplc="04270003" w:tentative="1">
      <w:start w:val="1"/>
      <w:numFmt w:val="bullet"/>
      <w:lvlText w:val="o"/>
      <w:lvlJc w:val="left"/>
      <w:pPr>
        <w:ind w:left="3659" w:hanging="360"/>
      </w:pPr>
      <w:rPr>
        <w:rFonts w:ascii="Courier New" w:hAnsi="Courier New" w:cs="Courier New" w:hint="default"/>
      </w:rPr>
    </w:lvl>
    <w:lvl w:ilvl="5" w:tplc="04270005" w:tentative="1">
      <w:start w:val="1"/>
      <w:numFmt w:val="bullet"/>
      <w:lvlText w:val=""/>
      <w:lvlJc w:val="left"/>
      <w:pPr>
        <w:ind w:left="4379" w:hanging="360"/>
      </w:pPr>
      <w:rPr>
        <w:rFonts w:ascii="Wingdings" w:hAnsi="Wingdings" w:hint="default"/>
      </w:rPr>
    </w:lvl>
    <w:lvl w:ilvl="6" w:tplc="04270001" w:tentative="1">
      <w:start w:val="1"/>
      <w:numFmt w:val="bullet"/>
      <w:lvlText w:val=""/>
      <w:lvlJc w:val="left"/>
      <w:pPr>
        <w:ind w:left="5099" w:hanging="360"/>
      </w:pPr>
      <w:rPr>
        <w:rFonts w:ascii="Symbol" w:hAnsi="Symbol" w:hint="default"/>
      </w:rPr>
    </w:lvl>
    <w:lvl w:ilvl="7" w:tplc="04270003" w:tentative="1">
      <w:start w:val="1"/>
      <w:numFmt w:val="bullet"/>
      <w:lvlText w:val="o"/>
      <w:lvlJc w:val="left"/>
      <w:pPr>
        <w:ind w:left="5819" w:hanging="360"/>
      </w:pPr>
      <w:rPr>
        <w:rFonts w:ascii="Courier New" w:hAnsi="Courier New" w:cs="Courier New" w:hint="default"/>
      </w:rPr>
    </w:lvl>
    <w:lvl w:ilvl="8" w:tplc="04270005" w:tentative="1">
      <w:start w:val="1"/>
      <w:numFmt w:val="bullet"/>
      <w:lvlText w:val=""/>
      <w:lvlJc w:val="left"/>
      <w:pPr>
        <w:ind w:left="6539" w:hanging="360"/>
      </w:pPr>
      <w:rPr>
        <w:rFonts w:ascii="Wingdings" w:hAnsi="Wingdings" w:hint="default"/>
      </w:rPr>
    </w:lvl>
  </w:abstractNum>
  <w:abstractNum w:abstractNumId="3" w15:restartNumberingAfterBreak="0">
    <w:nsid w:val="2A0B1617"/>
    <w:multiLevelType w:val="hybridMultilevel"/>
    <w:tmpl w:val="74B8549C"/>
    <w:lvl w:ilvl="0" w:tplc="FC1665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21A2E99"/>
    <w:multiLevelType w:val="hybridMultilevel"/>
    <w:tmpl w:val="22DA6050"/>
    <w:lvl w:ilvl="0" w:tplc="58DEB672">
      <w:start w:val="1"/>
      <w:numFmt w:val="bullet"/>
      <w:lvlText w:val="*"/>
      <w:lvlJc w:val="left"/>
      <w:pPr>
        <w:tabs>
          <w:tab w:val="num" w:pos="0"/>
        </w:tabs>
        <w:ind w:left="0" w:firstLine="0"/>
      </w:pPr>
      <w:rPr>
        <w:rFonts w:ascii="Tahoma" w:hAnsi="Tahoma"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D7594"/>
    <w:multiLevelType w:val="hybridMultilevel"/>
    <w:tmpl w:val="F40AE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1C189A"/>
    <w:multiLevelType w:val="hybridMultilevel"/>
    <w:tmpl w:val="A92EC3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3770C29"/>
    <w:multiLevelType w:val="hybridMultilevel"/>
    <w:tmpl w:val="E8FE15BE"/>
    <w:lvl w:ilvl="0" w:tplc="0D26AF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FD71E5"/>
    <w:multiLevelType w:val="hybridMultilevel"/>
    <w:tmpl w:val="F94A1D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05"/>
    <w:rsid w:val="00016A4B"/>
    <w:rsid w:val="00042C00"/>
    <w:rsid w:val="000570D2"/>
    <w:rsid w:val="00075F19"/>
    <w:rsid w:val="00091999"/>
    <w:rsid w:val="000D6748"/>
    <w:rsid w:val="000E4DD6"/>
    <w:rsid w:val="000F2CE1"/>
    <w:rsid w:val="000F40C9"/>
    <w:rsid w:val="000F748B"/>
    <w:rsid w:val="00104A70"/>
    <w:rsid w:val="00140EBB"/>
    <w:rsid w:val="0015460B"/>
    <w:rsid w:val="00177241"/>
    <w:rsid w:val="00181CB1"/>
    <w:rsid w:val="0019469A"/>
    <w:rsid w:val="001B3CAC"/>
    <w:rsid w:val="001D40E6"/>
    <w:rsid w:val="00223BFA"/>
    <w:rsid w:val="00271923"/>
    <w:rsid w:val="00272EDA"/>
    <w:rsid w:val="00273E89"/>
    <w:rsid w:val="00280CBE"/>
    <w:rsid w:val="00281404"/>
    <w:rsid w:val="00290773"/>
    <w:rsid w:val="00291B0F"/>
    <w:rsid w:val="00297D52"/>
    <w:rsid w:val="002A5513"/>
    <w:rsid w:val="002B5394"/>
    <w:rsid w:val="002C56A0"/>
    <w:rsid w:val="002D1FD6"/>
    <w:rsid w:val="002E0B95"/>
    <w:rsid w:val="002E30D9"/>
    <w:rsid w:val="002E6605"/>
    <w:rsid w:val="003030D9"/>
    <w:rsid w:val="00304EED"/>
    <w:rsid w:val="0030762B"/>
    <w:rsid w:val="00321AEE"/>
    <w:rsid w:val="00327D3E"/>
    <w:rsid w:val="003357B7"/>
    <w:rsid w:val="00376FCA"/>
    <w:rsid w:val="00381CB2"/>
    <w:rsid w:val="0039320F"/>
    <w:rsid w:val="003B3874"/>
    <w:rsid w:val="003E196C"/>
    <w:rsid w:val="004B278A"/>
    <w:rsid w:val="004B61EB"/>
    <w:rsid w:val="004D2A03"/>
    <w:rsid w:val="004E1D14"/>
    <w:rsid w:val="004E28B2"/>
    <w:rsid w:val="004E4D58"/>
    <w:rsid w:val="00507675"/>
    <w:rsid w:val="00510154"/>
    <w:rsid w:val="00564924"/>
    <w:rsid w:val="005749AC"/>
    <w:rsid w:val="00577D79"/>
    <w:rsid w:val="00581418"/>
    <w:rsid w:val="005A6DF5"/>
    <w:rsid w:val="005D56A8"/>
    <w:rsid w:val="005E2055"/>
    <w:rsid w:val="005E5748"/>
    <w:rsid w:val="005E70BC"/>
    <w:rsid w:val="005F00AB"/>
    <w:rsid w:val="00615424"/>
    <w:rsid w:val="0061724D"/>
    <w:rsid w:val="00641B84"/>
    <w:rsid w:val="006575C2"/>
    <w:rsid w:val="006708AB"/>
    <w:rsid w:val="00680F3C"/>
    <w:rsid w:val="006B6A3C"/>
    <w:rsid w:val="0070006B"/>
    <w:rsid w:val="007111BF"/>
    <w:rsid w:val="00716E92"/>
    <w:rsid w:val="007810D5"/>
    <w:rsid w:val="007A5DFC"/>
    <w:rsid w:val="007C640D"/>
    <w:rsid w:val="007F4BCA"/>
    <w:rsid w:val="0081028D"/>
    <w:rsid w:val="0085261C"/>
    <w:rsid w:val="008709EE"/>
    <w:rsid w:val="00873277"/>
    <w:rsid w:val="008A5DBE"/>
    <w:rsid w:val="008B741F"/>
    <w:rsid w:val="008C21C5"/>
    <w:rsid w:val="008C748E"/>
    <w:rsid w:val="008D61FB"/>
    <w:rsid w:val="0090479A"/>
    <w:rsid w:val="0092499A"/>
    <w:rsid w:val="00933431"/>
    <w:rsid w:val="00955AF3"/>
    <w:rsid w:val="00977962"/>
    <w:rsid w:val="00997696"/>
    <w:rsid w:val="00A53F17"/>
    <w:rsid w:val="00A61571"/>
    <w:rsid w:val="00A62BCB"/>
    <w:rsid w:val="00AD39D8"/>
    <w:rsid w:val="00B15951"/>
    <w:rsid w:val="00B15C15"/>
    <w:rsid w:val="00B33318"/>
    <w:rsid w:val="00B36E8B"/>
    <w:rsid w:val="00B4277C"/>
    <w:rsid w:val="00B7205E"/>
    <w:rsid w:val="00BE441D"/>
    <w:rsid w:val="00BE4BD6"/>
    <w:rsid w:val="00C13DBF"/>
    <w:rsid w:val="00C371CE"/>
    <w:rsid w:val="00C42493"/>
    <w:rsid w:val="00C6251C"/>
    <w:rsid w:val="00C63414"/>
    <w:rsid w:val="00C83C7A"/>
    <w:rsid w:val="00CC594F"/>
    <w:rsid w:val="00CC725B"/>
    <w:rsid w:val="00CD2BC8"/>
    <w:rsid w:val="00CE7778"/>
    <w:rsid w:val="00CF39BD"/>
    <w:rsid w:val="00D05BA0"/>
    <w:rsid w:val="00D401F1"/>
    <w:rsid w:val="00D64BF3"/>
    <w:rsid w:val="00D65884"/>
    <w:rsid w:val="00D65F05"/>
    <w:rsid w:val="00D74483"/>
    <w:rsid w:val="00D754C5"/>
    <w:rsid w:val="00D75E14"/>
    <w:rsid w:val="00D83DB5"/>
    <w:rsid w:val="00DC09DF"/>
    <w:rsid w:val="00DD57D3"/>
    <w:rsid w:val="00DE7192"/>
    <w:rsid w:val="00DE7498"/>
    <w:rsid w:val="00DF1B7E"/>
    <w:rsid w:val="00DF308E"/>
    <w:rsid w:val="00E254D6"/>
    <w:rsid w:val="00E4493A"/>
    <w:rsid w:val="00E57422"/>
    <w:rsid w:val="00E67162"/>
    <w:rsid w:val="00E67365"/>
    <w:rsid w:val="00E84CAF"/>
    <w:rsid w:val="00E85CBC"/>
    <w:rsid w:val="00EC5748"/>
    <w:rsid w:val="00ED4B35"/>
    <w:rsid w:val="00EE1679"/>
    <w:rsid w:val="00F012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A6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color w:val="000000"/>
      <w:sz w:val="24"/>
      <w:lang w:eastAsia="en-US"/>
    </w:rPr>
  </w:style>
  <w:style w:type="paragraph" w:styleId="Antrat1">
    <w:name w:val="heading 1"/>
    <w:basedOn w:val="prastasis"/>
    <w:next w:val="prastasis"/>
    <w:qFormat/>
    <w:pPr>
      <w:keepNext/>
      <w:jc w:val="center"/>
      <w:outlineLvl w:val="0"/>
    </w:pPr>
    <w:rPr>
      <w:b/>
      <w:bCs/>
      <w:noProo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link w:val="PoratDiagrama"/>
    <w:uiPriority w:val="99"/>
    <w:unhideWhenUsed/>
    <w:rsid w:val="005D56A8"/>
    <w:pPr>
      <w:tabs>
        <w:tab w:val="center" w:pos="4819"/>
        <w:tab w:val="right" w:pos="9638"/>
      </w:tabs>
    </w:pPr>
  </w:style>
  <w:style w:type="character" w:customStyle="1" w:styleId="PoratDiagrama">
    <w:name w:val="Poraštė Diagrama"/>
    <w:link w:val="Porat"/>
    <w:uiPriority w:val="99"/>
    <w:rsid w:val="005D56A8"/>
    <w:rPr>
      <w:color w:val="000000"/>
      <w:sz w:val="24"/>
      <w:lang w:eastAsia="en-US"/>
    </w:rPr>
  </w:style>
  <w:style w:type="paragraph" w:styleId="Sraopastraipa">
    <w:name w:val="List Paragraph"/>
    <w:basedOn w:val="prastasis"/>
    <w:uiPriority w:val="34"/>
    <w:qFormat/>
    <w:rsid w:val="005E70BC"/>
    <w:pPr>
      <w:ind w:left="720"/>
      <w:contextualSpacing/>
    </w:pPr>
  </w:style>
  <w:style w:type="character" w:styleId="Komentaronuoroda">
    <w:name w:val="annotation reference"/>
    <w:basedOn w:val="Numatytasispastraiposriftas"/>
    <w:uiPriority w:val="99"/>
    <w:semiHidden/>
    <w:unhideWhenUsed/>
    <w:rsid w:val="000F2CE1"/>
    <w:rPr>
      <w:sz w:val="16"/>
      <w:szCs w:val="16"/>
    </w:rPr>
  </w:style>
  <w:style w:type="paragraph" w:styleId="Komentarotekstas">
    <w:name w:val="annotation text"/>
    <w:basedOn w:val="prastasis"/>
    <w:link w:val="KomentarotekstasDiagrama"/>
    <w:uiPriority w:val="99"/>
    <w:semiHidden/>
    <w:unhideWhenUsed/>
    <w:rsid w:val="000F2CE1"/>
    <w:rPr>
      <w:sz w:val="20"/>
    </w:rPr>
  </w:style>
  <w:style w:type="character" w:customStyle="1" w:styleId="KomentarotekstasDiagrama">
    <w:name w:val="Komentaro tekstas Diagrama"/>
    <w:basedOn w:val="Numatytasispastraiposriftas"/>
    <w:link w:val="Komentarotekstas"/>
    <w:uiPriority w:val="99"/>
    <w:semiHidden/>
    <w:rsid w:val="000F2CE1"/>
    <w:rPr>
      <w:color w:val="000000"/>
      <w:lang w:eastAsia="en-US"/>
    </w:rPr>
  </w:style>
  <w:style w:type="paragraph" w:styleId="Komentarotema">
    <w:name w:val="annotation subject"/>
    <w:basedOn w:val="Komentarotekstas"/>
    <w:next w:val="Komentarotekstas"/>
    <w:link w:val="KomentarotemaDiagrama"/>
    <w:uiPriority w:val="99"/>
    <w:semiHidden/>
    <w:unhideWhenUsed/>
    <w:rsid w:val="000F2CE1"/>
    <w:rPr>
      <w:b/>
      <w:bCs/>
    </w:rPr>
  </w:style>
  <w:style w:type="character" w:customStyle="1" w:styleId="KomentarotemaDiagrama">
    <w:name w:val="Komentaro tema Diagrama"/>
    <w:basedOn w:val="KomentarotekstasDiagrama"/>
    <w:link w:val="Komentarotema"/>
    <w:uiPriority w:val="99"/>
    <w:semiHidden/>
    <w:rsid w:val="000F2CE1"/>
    <w:rPr>
      <w:b/>
      <w:bCs/>
      <w:color w:val="000000"/>
      <w:lang w:eastAsia="en-US"/>
    </w:rPr>
  </w:style>
  <w:style w:type="paragraph" w:styleId="Debesliotekstas">
    <w:name w:val="Balloon Text"/>
    <w:basedOn w:val="prastasis"/>
    <w:link w:val="DebesliotekstasDiagrama"/>
    <w:uiPriority w:val="99"/>
    <w:semiHidden/>
    <w:unhideWhenUsed/>
    <w:rsid w:val="000F2CE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2CE1"/>
    <w:rPr>
      <w:rFonts w:ascii="Segoe UI" w:hAnsi="Segoe UI" w:cs="Segoe UI"/>
      <w:color w:val="000000"/>
      <w:sz w:val="18"/>
      <w:szCs w:val="18"/>
      <w:lang w:eastAsia="en-US"/>
    </w:rPr>
  </w:style>
  <w:style w:type="table" w:styleId="Lentelstinklelis">
    <w:name w:val="Table Grid"/>
    <w:basedOn w:val="prastojilentel"/>
    <w:uiPriority w:val="59"/>
    <w:rsid w:val="00F01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Numatytasispastraiposriftas"/>
    <w:rsid w:val="003030D9"/>
    <w:rPr>
      <w:rFonts w:ascii="Times New Roman" w:hAnsi="Times New Roman" w:cs="Times New Roman" w:hint="default"/>
      <w:b w:val="0"/>
      <w:bCs w:val="0"/>
      <w:i w:val="0"/>
      <w:iCs w:val="0"/>
      <w:color w:val="000000"/>
      <w:sz w:val="20"/>
      <w:szCs w:val="20"/>
    </w:rPr>
  </w:style>
  <w:style w:type="paragraph" w:styleId="Betarp">
    <w:name w:val="No Spacing"/>
    <w:uiPriority w:val="1"/>
    <w:qFormat/>
    <w:rsid w:val="003030D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E958-A4EF-473D-A8E8-BD1ADC65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13233</Words>
  <Characters>7543</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2021-03-24T09:03:00Z</dcterms:created>
  <dcterms:modified xsi:type="dcterms:W3CDTF">2021-03-24T09:03:00Z</dcterms:modified>
</cp:coreProperties>
</file>